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30EE5" w:rsidRDefault="00A41E0B" w:rsidP="0048364F">
      <w:pPr>
        <w:pStyle w:val="Session"/>
      </w:pPr>
      <w:bookmarkStart w:id="0" w:name="_GoBack"/>
      <w:bookmarkEnd w:id="0"/>
      <w:r w:rsidRPr="00D30EE5">
        <w:t>2013</w:t>
      </w:r>
      <w:r w:rsidR="00D30EE5">
        <w:noBreakHyphen/>
      </w:r>
      <w:r w:rsidRPr="00D30EE5">
        <w:t>2014</w:t>
      </w:r>
      <w:r w:rsidR="00D30EE5">
        <w:noBreakHyphen/>
      </w:r>
      <w:r w:rsidR="00F92D35" w:rsidRPr="00D30EE5">
        <w:t>2015</w:t>
      </w:r>
    </w:p>
    <w:p w:rsidR="0048364F" w:rsidRPr="00D30EE5" w:rsidRDefault="0048364F" w:rsidP="0048364F">
      <w:pPr>
        <w:rPr>
          <w:sz w:val="28"/>
        </w:rPr>
      </w:pPr>
    </w:p>
    <w:p w:rsidR="0048364F" w:rsidRPr="00D30EE5" w:rsidRDefault="0048364F" w:rsidP="0048364F">
      <w:pPr>
        <w:rPr>
          <w:sz w:val="28"/>
        </w:rPr>
      </w:pPr>
      <w:r w:rsidRPr="00D30EE5">
        <w:rPr>
          <w:sz w:val="28"/>
        </w:rPr>
        <w:t>The Parliament of the</w:t>
      </w:r>
    </w:p>
    <w:p w:rsidR="0048364F" w:rsidRPr="00D30EE5" w:rsidRDefault="0048364F" w:rsidP="0048364F">
      <w:pPr>
        <w:rPr>
          <w:sz w:val="28"/>
        </w:rPr>
      </w:pPr>
      <w:r w:rsidRPr="00D30EE5">
        <w:rPr>
          <w:sz w:val="28"/>
        </w:rPr>
        <w:t>Commonwealth of Australia</w:t>
      </w:r>
    </w:p>
    <w:p w:rsidR="0048364F" w:rsidRPr="00D30EE5" w:rsidRDefault="0048364F" w:rsidP="0048364F">
      <w:pPr>
        <w:rPr>
          <w:sz w:val="28"/>
        </w:rPr>
      </w:pPr>
    </w:p>
    <w:p w:rsidR="00380B08" w:rsidRPr="00D30EE5" w:rsidRDefault="00380B08" w:rsidP="00380B08">
      <w:pPr>
        <w:pStyle w:val="House"/>
      </w:pPr>
      <w:r w:rsidRPr="00D30EE5">
        <w:t>HOUSE OF REPRESENTATIVES</w:t>
      </w:r>
    </w:p>
    <w:p w:rsidR="00380B08" w:rsidRPr="00D30EE5" w:rsidRDefault="00380B08" w:rsidP="00380B08"/>
    <w:p w:rsidR="00380B08" w:rsidRPr="00D30EE5" w:rsidRDefault="00380B08" w:rsidP="00380B08"/>
    <w:p w:rsidR="00380B08" w:rsidRPr="00D30EE5" w:rsidRDefault="00380B08" w:rsidP="00380B08"/>
    <w:p w:rsidR="00380B08" w:rsidRPr="00D30EE5" w:rsidRDefault="00380B08" w:rsidP="00380B08"/>
    <w:p w:rsidR="00380B08" w:rsidRPr="00D30EE5" w:rsidRDefault="00380B08" w:rsidP="00380B08">
      <w:pPr>
        <w:pStyle w:val="Reading"/>
      </w:pPr>
      <w:r w:rsidRPr="00D30EE5">
        <w:t>Presented and read a first time</w:t>
      </w:r>
    </w:p>
    <w:p w:rsidR="00380B08" w:rsidRPr="00D30EE5" w:rsidRDefault="00380B08" w:rsidP="00380B08">
      <w:pPr>
        <w:rPr>
          <w:sz w:val="19"/>
        </w:rPr>
      </w:pPr>
    </w:p>
    <w:p w:rsidR="00380B08" w:rsidRPr="00D30EE5" w:rsidRDefault="00380B08" w:rsidP="00380B08">
      <w:pPr>
        <w:rPr>
          <w:sz w:val="19"/>
        </w:rPr>
      </w:pPr>
    </w:p>
    <w:p w:rsidR="00380B08" w:rsidRPr="00D30EE5" w:rsidRDefault="00380B08" w:rsidP="00380B08">
      <w:pPr>
        <w:rPr>
          <w:sz w:val="19"/>
        </w:rPr>
      </w:pPr>
    </w:p>
    <w:p w:rsidR="00380B08" w:rsidRPr="00D30EE5" w:rsidRDefault="00380B08" w:rsidP="00380B08">
      <w:pPr>
        <w:rPr>
          <w:sz w:val="19"/>
        </w:rPr>
      </w:pPr>
    </w:p>
    <w:p w:rsidR="00380B08" w:rsidRPr="00D30EE5" w:rsidRDefault="00380B08" w:rsidP="00380B08">
      <w:pPr>
        <w:pStyle w:val="ShortT"/>
      </w:pPr>
      <w:r w:rsidRPr="00D30EE5">
        <w:t>Fuel Indexation (</w:t>
      </w:r>
      <w:r w:rsidR="00DB079B" w:rsidRPr="00D30EE5">
        <w:t>Road Funding</w:t>
      </w:r>
      <w:r w:rsidRPr="00D30EE5">
        <w:t>) Bill 2015</w:t>
      </w:r>
    </w:p>
    <w:p w:rsidR="00380B08" w:rsidRPr="00D30EE5" w:rsidRDefault="00380B08" w:rsidP="00380B08"/>
    <w:p w:rsidR="00380B08" w:rsidRPr="00D30EE5" w:rsidRDefault="00380B08" w:rsidP="00380B08">
      <w:pPr>
        <w:pStyle w:val="Actno"/>
      </w:pPr>
      <w:r w:rsidRPr="00D30EE5">
        <w:t>No.      , 2015</w:t>
      </w:r>
    </w:p>
    <w:p w:rsidR="00380B08" w:rsidRPr="00D30EE5" w:rsidRDefault="00380B08" w:rsidP="00380B08"/>
    <w:p w:rsidR="00380B08" w:rsidRPr="00D30EE5" w:rsidRDefault="00380B08" w:rsidP="00380B08">
      <w:pPr>
        <w:pStyle w:val="Portfolio"/>
      </w:pPr>
      <w:r w:rsidRPr="00D30EE5">
        <w:t>(Treasury)</w:t>
      </w:r>
    </w:p>
    <w:p w:rsidR="00380B08" w:rsidRPr="00D30EE5" w:rsidRDefault="00380B08" w:rsidP="00380B08"/>
    <w:p w:rsidR="00380B08" w:rsidRPr="00D30EE5" w:rsidRDefault="00380B08" w:rsidP="00380B08"/>
    <w:p w:rsidR="00380B08" w:rsidRPr="00D30EE5" w:rsidRDefault="00380B08" w:rsidP="00380B08"/>
    <w:p w:rsidR="00380B08" w:rsidRPr="00D30EE5" w:rsidRDefault="00380B08" w:rsidP="00380B08">
      <w:pPr>
        <w:pStyle w:val="LongT"/>
      </w:pPr>
      <w:r w:rsidRPr="00D30EE5">
        <w:t xml:space="preserve">A Bill for an Act to deal with matters related to the indexation of fuel excise and customs duty, and for </w:t>
      </w:r>
      <w:r w:rsidR="00CE48E3" w:rsidRPr="00D30EE5">
        <w:t>other</w:t>
      </w:r>
      <w:r w:rsidRPr="00D30EE5">
        <w:t xml:space="preserve"> purposes</w:t>
      </w:r>
    </w:p>
    <w:p w:rsidR="0048364F" w:rsidRPr="00D30EE5" w:rsidRDefault="0048364F" w:rsidP="0048364F">
      <w:pPr>
        <w:pStyle w:val="Header"/>
        <w:tabs>
          <w:tab w:val="clear" w:pos="4150"/>
          <w:tab w:val="clear" w:pos="8307"/>
        </w:tabs>
      </w:pPr>
      <w:r w:rsidRPr="00D30EE5">
        <w:rPr>
          <w:rStyle w:val="CharAmSchNo"/>
        </w:rPr>
        <w:t xml:space="preserve"> </w:t>
      </w:r>
      <w:r w:rsidRPr="00D30EE5">
        <w:rPr>
          <w:rStyle w:val="CharAmSchText"/>
        </w:rPr>
        <w:t xml:space="preserve"> </w:t>
      </w:r>
    </w:p>
    <w:p w:rsidR="0048364F" w:rsidRPr="00D30EE5" w:rsidRDefault="0048364F" w:rsidP="0048364F">
      <w:pPr>
        <w:pStyle w:val="Header"/>
        <w:tabs>
          <w:tab w:val="clear" w:pos="4150"/>
          <w:tab w:val="clear" w:pos="8307"/>
        </w:tabs>
      </w:pPr>
      <w:r w:rsidRPr="00D30EE5">
        <w:rPr>
          <w:rStyle w:val="CharAmPartNo"/>
        </w:rPr>
        <w:t xml:space="preserve"> </w:t>
      </w:r>
      <w:r w:rsidRPr="00D30EE5">
        <w:rPr>
          <w:rStyle w:val="CharAmPartText"/>
        </w:rPr>
        <w:t xml:space="preserve"> </w:t>
      </w:r>
    </w:p>
    <w:p w:rsidR="0048364F" w:rsidRPr="00D30EE5" w:rsidRDefault="0048364F" w:rsidP="0048364F">
      <w:pPr>
        <w:sectPr w:rsidR="0048364F" w:rsidRPr="00D30EE5" w:rsidSect="00D30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30EE5" w:rsidRDefault="0048364F" w:rsidP="00A51001">
      <w:pPr>
        <w:rPr>
          <w:sz w:val="36"/>
        </w:rPr>
      </w:pPr>
      <w:r w:rsidRPr="00D30EE5">
        <w:rPr>
          <w:sz w:val="36"/>
        </w:rPr>
        <w:lastRenderedPageBreak/>
        <w:t>Contents</w:t>
      </w:r>
    </w:p>
    <w:bookmarkStart w:id="1" w:name="BKCheck15B_1"/>
    <w:bookmarkEnd w:id="1"/>
    <w:p w:rsidR="00A84AE8" w:rsidRPr="00D30EE5" w:rsidRDefault="00A84A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EE5">
        <w:fldChar w:fldCharType="begin"/>
      </w:r>
      <w:r w:rsidRPr="00D30EE5">
        <w:instrText xml:space="preserve"> TOC \o "1-9" </w:instrText>
      </w:r>
      <w:r w:rsidRPr="00D30EE5">
        <w:fldChar w:fldCharType="separate"/>
      </w:r>
      <w:r w:rsidRPr="00D30EE5">
        <w:rPr>
          <w:noProof/>
        </w:rPr>
        <w:t>1</w:t>
      </w:r>
      <w:r w:rsidRPr="00D30EE5">
        <w:rPr>
          <w:noProof/>
        </w:rPr>
        <w:tab/>
        <w:t>Short title</w:t>
      </w:r>
      <w:r w:rsidRPr="00D30EE5">
        <w:rPr>
          <w:noProof/>
        </w:rPr>
        <w:tab/>
      </w:r>
      <w:r w:rsidRPr="00D30EE5">
        <w:rPr>
          <w:noProof/>
        </w:rPr>
        <w:fldChar w:fldCharType="begin"/>
      </w:r>
      <w:r w:rsidRPr="00D30EE5">
        <w:rPr>
          <w:noProof/>
        </w:rPr>
        <w:instrText xml:space="preserve"> PAGEREF _Toc422823195 \h </w:instrText>
      </w:r>
      <w:r w:rsidRPr="00D30EE5">
        <w:rPr>
          <w:noProof/>
        </w:rPr>
      </w:r>
      <w:r w:rsidRPr="00D30EE5">
        <w:rPr>
          <w:noProof/>
        </w:rPr>
        <w:fldChar w:fldCharType="separate"/>
      </w:r>
      <w:r w:rsidR="005770B0">
        <w:rPr>
          <w:noProof/>
        </w:rPr>
        <w:t>1</w:t>
      </w:r>
      <w:r w:rsidRPr="00D30EE5">
        <w:rPr>
          <w:noProof/>
        </w:rPr>
        <w:fldChar w:fldCharType="end"/>
      </w:r>
    </w:p>
    <w:p w:rsidR="00A84AE8" w:rsidRPr="00D30EE5" w:rsidRDefault="00A84A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EE5">
        <w:rPr>
          <w:noProof/>
        </w:rPr>
        <w:t>2</w:t>
      </w:r>
      <w:r w:rsidRPr="00D30EE5">
        <w:rPr>
          <w:noProof/>
        </w:rPr>
        <w:tab/>
        <w:t>Commencement</w:t>
      </w:r>
      <w:r w:rsidRPr="00D30EE5">
        <w:rPr>
          <w:noProof/>
        </w:rPr>
        <w:tab/>
      </w:r>
      <w:r w:rsidRPr="00D30EE5">
        <w:rPr>
          <w:noProof/>
        </w:rPr>
        <w:fldChar w:fldCharType="begin"/>
      </w:r>
      <w:r w:rsidRPr="00D30EE5">
        <w:rPr>
          <w:noProof/>
        </w:rPr>
        <w:instrText xml:space="preserve"> PAGEREF _Toc422823196 \h </w:instrText>
      </w:r>
      <w:r w:rsidRPr="00D30EE5">
        <w:rPr>
          <w:noProof/>
        </w:rPr>
      </w:r>
      <w:r w:rsidRPr="00D30EE5">
        <w:rPr>
          <w:noProof/>
        </w:rPr>
        <w:fldChar w:fldCharType="separate"/>
      </w:r>
      <w:r w:rsidR="005770B0">
        <w:rPr>
          <w:noProof/>
        </w:rPr>
        <w:t>1</w:t>
      </w:r>
      <w:r w:rsidRPr="00D30EE5">
        <w:rPr>
          <w:noProof/>
        </w:rPr>
        <w:fldChar w:fldCharType="end"/>
      </w:r>
    </w:p>
    <w:p w:rsidR="00A84AE8" w:rsidRPr="00D30EE5" w:rsidRDefault="00A84A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EE5">
        <w:rPr>
          <w:noProof/>
        </w:rPr>
        <w:t>3</w:t>
      </w:r>
      <w:r w:rsidRPr="00D30EE5">
        <w:rPr>
          <w:noProof/>
        </w:rPr>
        <w:tab/>
        <w:t>Schedules</w:t>
      </w:r>
      <w:r w:rsidRPr="00D30EE5">
        <w:rPr>
          <w:noProof/>
        </w:rPr>
        <w:tab/>
      </w:r>
      <w:r w:rsidRPr="00D30EE5">
        <w:rPr>
          <w:noProof/>
        </w:rPr>
        <w:fldChar w:fldCharType="begin"/>
      </w:r>
      <w:r w:rsidRPr="00D30EE5">
        <w:rPr>
          <w:noProof/>
        </w:rPr>
        <w:instrText xml:space="preserve"> PAGEREF _Toc422823197 \h </w:instrText>
      </w:r>
      <w:r w:rsidRPr="00D30EE5">
        <w:rPr>
          <w:noProof/>
        </w:rPr>
      </w:r>
      <w:r w:rsidRPr="00D30EE5">
        <w:rPr>
          <w:noProof/>
        </w:rPr>
        <w:fldChar w:fldCharType="separate"/>
      </w:r>
      <w:r w:rsidR="005770B0">
        <w:rPr>
          <w:noProof/>
        </w:rPr>
        <w:t>3</w:t>
      </w:r>
      <w:r w:rsidRPr="00D30EE5">
        <w:rPr>
          <w:noProof/>
        </w:rPr>
        <w:fldChar w:fldCharType="end"/>
      </w:r>
    </w:p>
    <w:p w:rsidR="00A84AE8" w:rsidRPr="00D30EE5" w:rsidRDefault="00A84A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EE5">
        <w:rPr>
          <w:noProof/>
        </w:rPr>
        <w:t>Schedule</w:t>
      </w:r>
      <w:r w:rsidR="00D30EE5" w:rsidRPr="00D30EE5">
        <w:rPr>
          <w:noProof/>
        </w:rPr>
        <w:t> </w:t>
      </w:r>
      <w:r w:rsidRPr="00D30EE5">
        <w:rPr>
          <w:noProof/>
        </w:rPr>
        <w:t>1—Consequential amendments for establishment of Fuel Indexation (Road Funding) special account</w:t>
      </w:r>
      <w:r w:rsidRPr="00D30EE5">
        <w:rPr>
          <w:b w:val="0"/>
          <w:noProof/>
          <w:sz w:val="18"/>
        </w:rPr>
        <w:tab/>
      </w:r>
      <w:r w:rsidRPr="00D30EE5">
        <w:rPr>
          <w:b w:val="0"/>
          <w:noProof/>
          <w:sz w:val="18"/>
        </w:rPr>
        <w:fldChar w:fldCharType="begin"/>
      </w:r>
      <w:r w:rsidRPr="00D30EE5">
        <w:rPr>
          <w:b w:val="0"/>
          <w:noProof/>
          <w:sz w:val="18"/>
        </w:rPr>
        <w:instrText xml:space="preserve"> PAGEREF _Toc422823198 \h </w:instrText>
      </w:r>
      <w:r w:rsidRPr="00D30EE5">
        <w:rPr>
          <w:b w:val="0"/>
          <w:noProof/>
          <w:sz w:val="18"/>
        </w:rPr>
      </w:r>
      <w:r w:rsidRPr="00D30EE5">
        <w:rPr>
          <w:b w:val="0"/>
          <w:noProof/>
          <w:sz w:val="18"/>
        </w:rPr>
        <w:fldChar w:fldCharType="separate"/>
      </w:r>
      <w:r w:rsidR="005770B0">
        <w:rPr>
          <w:b w:val="0"/>
          <w:noProof/>
          <w:sz w:val="18"/>
        </w:rPr>
        <w:t>4</w:t>
      </w:r>
      <w:r w:rsidRPr="00D30EE5">
        <w:rPr>
          <w:b w:val="0"/>
          <w:noProof/>
          <w:sz w:val="18"/>
        </w:rPr>
        <w:fldChar w:fldCharType="end"/>
      </w:r>
    </w:p>
    <w:p w:rsidR="00A84AE8" w:rsidRPr="00D30EE5" w:rsidRDefault="00A84A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EE5">
        <w:rPr>
          <w:noProof/>
        </w:rPr>
        <w:t>COAG Reform Fund Act 2008</w:t>
      </w:r>
      <w:r w:rsidRPr="00D30EE5">
        <w:rPr>
          <w:i w:val="0"/>
          <w:noProof/>
          <w:sz w:val="18"/>
        </w:rPr>
        <w:tab/>
      </w:r>
      <w:r w:rsidRPr="00D30EE5">
        <w:rPr>
          <w:i w:val="0"/>
          <w:noProof/>
          <w:sz w:val="18"/>
        </w:rPr>
        <w:fldChar w:fldCharType="begin"/>
      </w:r>
      <w:r w:rsidRPr="00D30EE5">
        <w:rPr>
          <w:i w:val="0"/>
          <w:noProof/>
          <w:sz w:val="18"/>
        </w:rPr>
        <w:instrText xml:space="preserve"> PAGEREF _Toc422823199 \h </w:instrText>
      </w:r>
      <w:r w:rsidRPr="00D30EE5">
        <w:rPr>
          <w:i w:val="0"/>
          <w:noProof/>
          <w:sz w:val="18"/>
        </w:rPr>
      </w:r>
      <w:r w:rsidRPr="00D30EE5">
        <w:rPr>
          <w:i w:val="0"/>
          <w:noProof/>
          <w:sz w:val="18"/>
        </w:rPr>
        <w:fldChar w:fldCharType="separate"/>
      </w:r>
      <w:r w:rsidR="005770B0">
        <w:rPr>
          <w:i w:val="0"/>
          <w:noProof/>
          <w:sz w:val="18"/>
        </w:rPr>
        <w:t>4</w:t>
      </w:r>
      <w:r w:rsidRPr="00D30EE5">
        <w:rPr>
          <w:i w:val="0"/>
          <w:noProof/>
          <w:sz w:val="18"/>
        </w:rPr>
        <w:fldChar w:fldCharType="end"/>
      </w:r>
    </w:p>
    <w:p w:rsidR="00A84AE8" w:rsidRPr="00D30EE5" w:rsidRDefault="00A84A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EE5">
        <w:rPr>
          <w:noProof/>
        </w:rPr>
        <w:t>Fuel Indexation (Road Funding) Special Account Act 2015</w:t>
      </w:r>
      <w:r w:rsidRPr="00D30EE5">
        <w:rPr>
          <w:i w:val="0"/>
          <w:noProof/>
          <w:sz w:val="18"/>
        </w:rPr>
        <w:tab/>
      </w:r>
      <w:r w:rsidRPr="00D30EE5">
        <w:rPr>
          <w:i w:val="0"/>
          <w:noProof/>
          <w:sz w:val="18"/>
        </w:rPr>
        <w:fldChar w:fldCharType="begin"/>
      </w:r>
      <w:r w:rsidRPr="00D30EE5">
        <w:rPr>
          <w:i w:val="0"/>
          <w:noProof/>
          <w:sz w:val="18"/>
        </w:rPr>
        <w:instrText xml:space="preserve"> PAGEREF _Toc422823200 \h </w:instrText>
      </w:r>
      <w:r w:rsidRPr="00D30EE5">
        <w:rPr>
          <w:i w:val="0"/>
          <w:noProof/>
          <w:sz w:val="18"/>
        </w:rPr>
      </w:r>
      <w:r w:rsidRPr="00D30EE5">
        <w:rPr>
          <w:i w:val="0"/>
          <w:noProof/>
          <w:sz w:val="18"/>
        </w:rPr>
        <w:fldChar w:fldCharType="separate"/>
      </w:r>
      <w:r w:rsidR="005770B0">
        <w:rPr>
          <w:i w:val="0"/>
          <w:noProof/>
          <w:sz w:val="18"/>
        </w:rPr>
        <w:t>4</w:t>
      </w:r>
      <w:r w:rsidRPr="00D30EE5">
        <w:rPr>
          <w:i w:val="0"/>
          <w:noProof/>
          <w:sz w:val="18"/>
        </w:rPr>
        <w:fldChar w:fldCharType="end"/>
      </w:r>
    </w:p>
    <w:p w:rsidR="00A84AE8" w:rsidRPr="00D30EE5" w:rsidRDefault="00A84A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EE5">
        <w:rPr>
          <w:noProof/>
        </w:rPr>
        <w:t>Schedule</w:t>
      </w:r>
      <w:r w:rsidR="00D30EE5" w:rsidRPr="00D30EE5">
        <w:rPr>
          <w:noProof/>
        </w:rPr>
        <w:t> </w:t>
      </w:r>
      <w:r w:rsidRPr="00D30EE5">
        <w:rPr>
          <w:noProof/>
        </w:rPr>
        <w:t>2—Consequential amendments for indexation</w:t>
      </w:r>
      <w:r w:rsidRPr="00D30EE5">
        <w:rPr>
          <w:b w:val="0"/>
          <w:noProof/>
          <w:sz w:val="18"/>
        </w:rPr>
        <w:tab/>
      </w:r>
      <w:r w:rsidRPr="00D30EE5">
        <w:rPr>
          <w:b w:val="0"/>
          <w:noProof/>
          <w:sz w:val="18"/>
        </w:rPr>
        <w:fldChar w:fldCharType="begin"/>
      </w:r>
      <w:r w:rsidRPr="00D30EE5">
        <w:rPr>
          <w:b w:val="0"/>
          <w:noProof/>
          <w:sz w:val="18"/>
        </w:rPr>
        <w:instrText xml:space="preserve"> PAGEREF _Toc422823201 \h </w:instrText>
      </w:r>
      <w:r w:rsidRPr="00D30EE5">
        <w:rPr>
          <w:b w:val="0"/>
          <w:noProof/>
          <w:sz w:val="18"/>
        </w:rPr>
      </w:r>
      <w:r w:rsidRPr="00D30EE5">
        <w:rPr>
          <w:b w:val="0"/>
          <w:noProof/>
          <w:sz w:val="18"/>
        </w:rPr>
        <w:fldChar w:fldCharType="separate"/>
      </w:r>
      <w:r w:rsidR="005770B0">
        <w:rPr>
          <w:b w:val="0"/>
          <w:noProof/>
          <w:sz w:val="18"/>
        </w:rPr>
        <w:t>5</w:t>
      </w:r>
      <w:r w:rsidRPr="00D30EE5">
        <w:rPr>
          <w:b w:val="0"/>
          <w:noProof/>
          <w:sz w:val="18"/>
        </w:rPr>
        <w:fldChar w:fldCharType="end"/>
      </w:r>
    </w:p>
    <w:p w:rsidR="00A84AE8" w:rsidRPr="00D30EE5" w:rsidRDefault="00A84A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EE5">
        <w:rPr>
          <w:noProof/>
        </w:rPr>
        <w:t>Excise Act 1901</w:t>
      </w:r>
      <w:r w:rsidRPr="00D30EE5">
        <w:rPr>
          <w:i w:val="0"/>
          <w:noProof/>
          <w:sz w:val="18"/>
        </w:rPr>
        <w:tab/>
      </w:r>
      <w:r w:rsidRPr="00D30EE5">
        <w:rPr>
          <w:i w:val="0"/>
          <w:noProof/>
          <w:sz w:val="18"/>
        </w:rPr>
        <w:fldChar w:fldCharType="begin"/>
      </w:r>
      <w:r w:rsidRPr="00D30EE5">
        <w:rPr>
          <w:i w:val="0"/>
          <w:noProof/>
          <w:sz w:val="18"/>
        </w:rPr>
        <w:instrText xml:space="preserve"> PAGEREF _Toc422823202 \h </w:instrText>
      </w:r>
      <w:r w:rsidRPr="00D30EE5">
        <w:rPr>
          <w:i w:val="0"/>
          <w:noProof/>
          <w:sz w:val="18"/>
        </w:rPr>
      </w:r>
      <w:r w:rsidRPr="00D30EE5">
        <w:rPr>
          <w:i w:val="0"/>
          <w:noProof/>
          <w:sz w:val="18"/>
        </w:rPr>
        <w:fldChar w:fldCharType="separate"/>
      </w:r>
      <w:r w:rsidR="005770B0">
        <w:rPr>
          <w:i w:val="0"/>
          <w:noProof/>
          <w:sz w:val="18"/>
        </w:rPr>
        <w:t>5</w:t>
      </w:r>
      <w:r w:rsidRPr="00D30EE5">
        <w:rPr>
          <w:i w:val="0"/>
          <w:noProof/>
          <w:sz w:val="18"/>
        </w:rPr>
        <w:fldChar w:fldCharType="end"/>
      </w:r>
    </w:p>
    <w:p w:rsidR="00A84AE8" w:rsidRPr="00D30EE5" w:rsidRDefault="00A84A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EE5">
        <w:rPr>
          <w:noProof/>
        </w:rPr>
        <w:t>Schedule</w:t>
      </w:r>
      <w:r w:rsidR="00D30EE5" w:rsidRPr="00D30EE5">
        <w:rPr>
          <w:noProof/>
        </w:rPr>
        <w:t> </w:t>
      </w:r>
      <w:r w:rsidRPr="00D30EE5">
        <w:rPr>
          <w:noProof/>
        </w:rPr>
        <w:t>3—Fuel tax</w:t>
      </w:r>
      <w:r w:rsidRPr="00D30EE5">
        <w:rPr>
          <w:b w:val="0"/>
          <w:noProof/>
          <w:sz w:val="18"/>
        </w:rPr>
        <w:tab/>
      </w:r>
      <w:r w:rsidRPr="00D30EE5">
        <w:rPr>
          <w:b w:val="0"/>
          <w:noProof/>
          <w:sz w:val="18"/>
        </w:rPr>
        <w:fldChar w:fldCharType="begin"/>
      </w:r>
      <w:r w:rsidRPr="00D30EE5">
        <w:rPr>
          <w:b w:val="0"/>
          <w:noProof/>
          <w:sz w:val="18"/>
        </w:rPr>
        <w:instrText xml:space="preserve"> PAGEREF _Toc422823203 \h </w:instrText>
      </w:r>
      <w:r w:rsidRPr="00D30EE5">
        <w:rPr>
          <w:b w:val="0"/>
          <w:noProof/>
          <w:sz w:val="18"/>
        </w:rPr>
      </w:r>
      <w:r w:rsidRPr="00D30EE5">
        <w:rPr>
          <w:b w:val="0"/>
          <w:noProof/>
          <w:sz w:val="18"/>
        </w:rPr>
        <w:fldChar w:fldCharType="separate"/>
      </w:r>
      <w:r w:rsidR="005770B0">
        <w:rPr>
          <w:b w:val="0"/>
          <w:noProof/>
          <w:sz w:val="18"/>
        </w:rPr>
        <w:t>6</w:t>
      </w:r>
      <w:r w:rsidRPr="00D30EE5">
        <w:rPr>
          <w:b w:val="0"/>
          <w:noProof/>
          <w:sz w:val="18"/>
        </w:rPr>
        <w:fldChar w:fldCharType="end"/>
      </w:r>
    </w:p>
    <w:p w:rsidR="00A84AE8" w:rsidRPr="00D30EE5" w:rsidRDefault="00A84A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EE5">
        <w:rPr>
          <w:noProof/>
        </w:rPr>
        <w:t>Fuel Tax Act 2006</w:t>
      </w:r>
      <w:r w:rsidRPr="00D30EE5">
        <w:rPr>
          <w:i w:val="0"/>
          <w:noProof/>
          <w:sz w:val="18"/>
        </w:rPr>
        <w:tab/>
      </w:r>
      <w:r w:rsidRPr="00D30EE5">
        <w:rPr>
          <w:i w:val="0"/>
          <w:noProof/>
          <w:sz w:val="18"/>
        </w:rPr>
        <w:fldChar w:fldCharType="begin"/>
      </w:r>
      <w:r w:rsidRPr="00D30EE5">
        <w:rPr>
          <w:i w:val="0"/>
          <w:noProof/>
          <w:sz w:val="18"/>
        </w:rPr>
        <w:instrText xml:space="preserve"> PAGEREF _Toc422823204 \h </w:instrText>
      </w:r>
      <w:r w:rsidRPr="00D30EE5">
        <w:rPr>
          <w:i w:val="0"/>
          <w:noProof/>
          <w:sz w:val="18"/>
        </w:rPr>
      </w:r>
      <w:r w:rsidRPr="00D30EE5">
        <w:rPr>
          <w:i w:val="0"/>
          <w:noProof/>
          <w:sz w:val="18"/>
        </w:rPr>
        <w:fldChar w:fldCharType="separate"/>
      </w:r>
      <w:r w:rsidR="005770B0">
        <w:rPr>
          <w:i w:val="0"/>
          <w:noProof/>
          <w:sz w:val="18"/>
        </w:rPr>
        <w:t>6</w:t>
      </w:r>
      <w:r w:rsidRPr="00D30EE5">
        <w:rPr>
          <w:i w:val="0"/>
          <w:noProof/>
          <w:sz w:val="18"/>
        </w:rPr>
        <w:fldChar w:fldCharType="end"/>
      </w:r>
    </w:p>
    <w:p w:rsidR="00055B5C" w:rsidRPr="00D30EE5" w:rsidRDefault="00A84AE8" w:rsidP="0048364F">
      <w:r w:rsidRPr="00D30EE5">
        <w:fldChar w:fldCharType="end"/>
      </w:r>
    </w:p>
    <w:p w:rsidR="00060FF9" w:rsidRPr="00D30EE5" w:rsidRDefault="00060FF9" w:rsidP="0048364F"/>
    <w:p w:rsidR="00FE7F93" w:rsidRPr="00D30EE5" w:rsidRDefault="00FE7F93" w:rsidP="0048364F">
      <w:pPr>
        <w:sectPr w:rsidR="00FE7F93" w:rsidRPr="00D30EE5" w:rsidSect="00D30E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D30EE5" w:rsidRDefault="00D30EE5" w:rsidP="00D30EE5">
      <w:pPr>
        <w:pStyle w:val="Page1"/>
      </w:pPr>
      <w:r w:rsidRPr="00D30EE5">
        <w:lastRenderedPageBreak/>
        <w:t>A Bill for an Act to deal with matters related to the indexation of fuel excise and customs duty, and for other purposes</w:t>
      </w:r>
    </w:p>
    <w:p w:rsidR="0048364F" w:rsidRPr="00D30EE5" w:rsidRDefault="0048364F" w:rsidP="00D30EE5">
      <w:pPr>
        <w:spacing w:before="240" w:line="240" w:lineRule="auto"/>
        <w:rPr>
          <w:sz w:val="32"/>
        </w:rPr>
      </w:pPr>
      <w:r w:rsidRPr="00D30EE5">
        <w:rPr>
          <w:sz w:val="32"/>
        </w:rPr>
        <w:t>The Parliament of Australia enacts:</w:t>
      </w:r>
    </w:p>
    <w:p w:rsidR="0048364F" w:rsidRPr="00D30EE5" w:rsidRDefault="0048364F" w:rsidP="00D30EE5">
      <w:pPr>
        <w:pStyle w:val="ActHead5"/>
      </w:pPr>
      <w:bookmarkStart w:id="2" w:name="_Toc422823195"/>
      <w:r w:rsidRPr="00D30EE5">
        <w:rPr>
          <w:rStyle w:val="CharSectno"/>
        </w:rPr>
        <w:t>1</w:t>
      </w:r>
      <w:r w:rsidRPr="00D30EE5">
        <w:t xml:space="preserve">  Short title</w:t>
      </w:r>
      <w:bookmarkEnd w:id="2"/>
    </w:p>
    <w:p w:rsidR="0048364F" w:rsidRPr="00D30EE5" w:rsidRDefault="0048364F" w:rsidP="00D30EE5">
      <w:pPr>
        <w:pStyle w:val="subsection"/>
      </w:pPr>
      <w:r w:rsidRPr="00D30EE5">
        <w:tab/>
      </w:r>
      <w:r w:rsidRPr="00D30EE5">
        <w:tab/>
        <w:t>This Act may be cited as the</w:t>
      </w:r>
      <w:r w:rsidRPr="00D30EE5">
        <w:rPr>
          <w:i/>
        </w:rPr>
        <w:t xml:space="preserve"> </w:t>
      </w:r>
      <w:r w:rsidR="005C7887" w:rsidRPr="00D30EE5">
        <w:rPr>
          <w:i/>
        </w:rPr>
        <w:t>Fuel Indexation (</w:t>
      </w:r>
      <w:r w:rsidR="00DB079B" w:rsidRPr="00D30EE5">
        <w:rPr>
          <w:i/>
        </w:rPr>
        <w:t>Road Funding</w:t>
      </w:r>
      <w:r w:rsidR="005C7887" w:rsidRPr="00D30EE5">
        <w:rPr>
          <w:i/>
        </w:rPr>
        <w:t>)</w:t>
      </w:r>
      <w:r w:rsidR="00C164CA" w:rsidRPr="00D30EE5">
        <w:rPr>
          <w:i/>
        </w:rPr>
        <w:t xml:space="preserve"> Act 201</w:t>
      </w:r>
      <w:r w:rsidR="00F92D35" w:rsidRPr="00D30EE5">
        <w:rPr>
          <w:i/>
        </w:rPr>
        <w:t>5</w:t>
      </w:r>
      <w:r w:rsidRPr="00D30EE5">
        <w:t>.</w:t>
      </w:r>
    </w:p>
    <w:p w:rsidR="00DB079B" w:rsidRPr="00D30EE5" w:rsidRDefault="00DB079B" w:rsidP="00D30EE5">
      <w:pPr>
        <w:pStyle w:val="ActHead5"/>
      </w:pPr>
      <w:bookmarkStart w:id="3" w:name="_Toc422823196"/>
      <w:r w:rsidRPr="00D30EE5">
        <w:rPr>
          <w:rStyle w:val="CharSectno"/>
        </w:rPr>
        <w:t>2</w:t>
      </w:r>
      <w:r w:rsidRPr="00D30EE5">
        <w:t xml:space="preserve">  Commencement</w:t>
      </w:r>
      <w:bookmarkEnd w:id="3"/>
    </w:p>
    <w:p w:rsidR="00DB079B" w:rsidRPr="00D30EE5" w:rsidRDefault="00DB079B" w:rsidP="00D30EE5">
      <w:pPr>
        <w:pStyle w:val="subsection"/>
      </w:pPr>
      <w:r w:rsidRPr="00D30EE5">
        <w:tab/>
        <w:t>(1)</w:t>
      </w:r>
      <w:r w:rsidRPr="00D30EE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DB079B" w:rsidRPr="00D30EE5" w:rsidRDefault="00DB079B" w:rsidP="00D30EE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DB079B" w:rsidRPr="00D30EE5" w:rsidTr="00CF177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Commencement information</w:t>
            </w:r>
          </w:p>
        </w:tc>
      </w:tr>
      <w:tr w:rsidR="00DB079B" w:rsidRPr="00D30EE5" w:rsidTr="00CF177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Column 3</w:t>
            </w:r>
          </w:p>
        </w:tc>
      </w:tr>
      <w:tr w:rsidR="00DB079B" w:rsidRPr="00D30EE5" w:rsidTr="00CF177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Heading"/>
            </w:pPr>
            <w:r w:rsidRPr="00D30EE5">
              <w:t>Date/Details</w:t>
            </w:r>
          </w:p>
        </w:tc>
      </w:tr>
      <w:tr w:rsidR="00DB079B" w:rsidRPr="00D30EE5" w:rsidTr="00CF177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1.  Sections</w:t>
            </w:r>
            <w:r w:rsidR="00D30EE5" w:rsidRPr="00D30EE5">
              <w:t> </w:t>
            </w:r>
            <w:r w:rsidRPr="00D30EE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</w:p>
        </w:tc>
      </w:tr>
      <w:tr w:rsidR="00DB079B" w:rsidRPr="00D30EE5" w:rsidTr="00CF177B">
        <w:tc>
          <w:tcPr>
            <w:tcW w:w="1701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2.  Schedule</w:t>
            </w:r>
            <w:r w:rsidR="00D30EE5" w:rsidRPr="00D30EE5">
              <w:t> </w:t>
            </w:r>
            <w:r w:rsidRPr="00D30EE5">
              <w:t>1, item</w:t>
            </w:r>
            <w:r w:rsidR="00D30EE5" w:rsidRPr="00D30EE5">
              <w:t> </w:t>
            </w:r>
            <w:r w:rsidRPr="00D30EE5">
              <w:t>1</w:t>
            </w:r>
          </w:p>
        </w:tc>
        <w:tc>
          <w:tcPr>
            <w:tcW w:w="3828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At the same time as section</w:t>
            </w:r>
            <w:r w:rsidR="00D30EE5" w:rsidRPr="00D30EE5">
              <w:t> </w:t>
            </w:r>
            <w:r w:rsidRPr="00D30EE5">
              <w:t xml:space="preserve">10 of the </w:t>
            </w:r>
            <w:r w:rsidRPr="00D30EE5">
              <w:rPr>
                <w:i/>
              </w:rPr>
              <w:t>Fuel Indexation (Road Funding) Special Account Act 2015</w:t>
            </w:r>
            <w:r w:rsidRPr="00D30EE5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</w:p>
        </w:tc>
      </w:tr>
      <w:tr w:rsidR="00DB079B" w:rsidRPr="00D30EE5" w:rsidTr="00CF177B">
        <w:tc>
          <w:tcPr>
            <w:tcW w:w="1701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3.  Schedule</w:t>
            </w:r>
            <w:r w:rsidR="00D30EE5" w:rsidRPr="00D30EE5">
              <w:t> </w:t>
            </w:r>
            <w:r w:rsidRPr="00D30EE5">
              <w:t>1, item</w:t>
            </w:r>
            <w:r w:rsidR="00D30EE5" w:rsidRPr="00D30EE5">
              <w:t> </w:t>
            </w:r>
            <w:r w:rsidRPr="00D30EE5">
              <w:t>2</w:t>
            </w:r>
          </w:p>
        </w:tc>
        <w:tc>
          <w:tcPr>
            <w:tcW w:w="3828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The later of:</w:t>
            </w:r>
          </w:p>
          <w:p w:rsidR="00DB079B" w:rsidRPr="00D30EE5" w:rsidRDefault="00DB079B" w:rsidP="00D30EE5">
            <w:pPr>
              <w:pStyle w:val="Tablea"/>
            </w:pPr>
            <w:r w:rsidRPr="00D30EE5">
              <w:t>(a) immediately after the commencement of section</w:t>
            </w:r>
            <w:r w:rsidR="00D30EE5" w:rsidRPr="00D30EE5">
              <w:t> </w:t>
            </w:r>
            <w:r w:rsidRPr="00D30EE5">
              <w:t xml:space="preserve">8 of the </w:t>
            </w:r>
            <w:r w:rsidRPr="00D30EE5">
              <w:rPr>
                <w:i/>
              </w:rPr>
              <w:t>Fuel Indexation (Road Funding) Special Account Act 2015</w:t>
            </w:r>
            <w:r w:rsidRPr="00D30EE5">
              <w:t>; and</w:t>
            </w:r>
          </w:p>
          <w:p w:rsidR="00DB079B" w:rsidRPr="00D30EE5" w:rsidRDefault="00DB079B" w:rsidP="00D30EE5">
            <w:pPr>
              <w:pStyle w:val="Tablea"/>
            </w:pPr>
            <w:r w:rsidRPr="00D30EE5">
              <w:t>(b) immediately after the commencement of Schedule</w:t>
            </w:r>
            <w:r w:rsidR="00D30EE5" w:rsidRPr="00D30EE5">
              <w:t> </w:t>
            </w:r>
            <w:r w:rsidRPr="00D30EE5">
              <w:t xml:space="preserve">1 to the </w:t>
            </w:r>
            <w:r w:rsidRPr="00D30EE5">
              <w:rPr>
                <w:i/>
              </w:rPr>
              <w:t>Acts and Instruments (Framework Reform) Act 2015</w:t>
            </w:r>
            <w:r w:rsidRPr="00D30EE5">
              <w:t>.</w:t>
            </w:r>
          </w:p>
        </w:tc>
        <w:tc>
          <w:tcPr>
            <w:tcW w:w="1582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</w:p>
        </w:tc>
      </w:tr>
      <w:tr w:rsidR="00DB079B" w:rsidRPr="00D30EE5" w:rsidTr="00CF177B">
        <w:tc>
          <w:tcPr>
            <w:tcW w:w="1701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4.  Schedule</w:t>
            </w:r>
            <w:r w:rsidR="00D30EE5" w:rsidRPr="00D30EE5">
              <w:t> </w:t>
            </w:r>
            <w:r w:rsidRPr="00D30EE5">
              <w:t>1, items</w:t>
            </w:r>
            <w:r w:rsidR="00D30EE5" w:rsidRPr="00D30EE5">
              <w:t> </w:t>
            </w:r>
            <w:r w:rsidRPr="00D30EE5">
              <w:t>3 and 4</w:t>
            </w:r>
          </w:p>
        </w:tc>
        <w:tc>
          <w:tcPr>
            <w:tcW w:w="3828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The later of:</w:t>
            </w:r>
          </w:p>
          <w:p w:rsidR="00DB079B" w:rsidRPr="00D30EE5" w:rsidRDefault="00DB079B" w:rsidP="00D30EE5">
            <w:pPr>
              <w:pStyle w:val="Tablea"/>
            </w:pPr>
            <w:r w:rsidRPr="00D30EE5">
              <w:t>(a) immediately after the commencement of section</w:t>
            </w:r>
            <w:r w:rsidR="00D30EE5" w:rsidRPr="00D30EE5">
              <w:t> </w:t>
            </w:r>
            <w:r w:rsidRPr="00D30EE5">
              <w:t xml:space="preserve">9 of the </w:t>
            </w:r>
            <w:r w:rsidRPr="00D30EE5">
              <w:rPr>
                <w:i/>
              </w:rPr>
              <w:t>Fuel Indexation (Road Funding) Special Account Act 2015</w:t>
            </w:r>
            <w:r w:rsidRPr="00D30EE5">
              <w:t>; and</w:t>
            </w:r>
          </w:p>
          <w:p w:rsidR="00DB079B" w:rsidRPr="00D30EE5" w:rsidRDefault="00DB079B" w:rsidP="00D30EE5">
            <w:pPr>
              <w:pStyle w:val="Tablea"/>
            </w:pPr>
            <w:r w:rsidRPr="00D30EE5">
              <w:t xml:space="preserve">(b) the commencement of the </w:t>
            </w:r>
            <w:r w:rsidRPr="00D30EE5">
              <w:rPr>
                <w:i/>
              </w:rPr>
              <w:t>Energy Grants and Other Legislation Amendment (Ethanol and Biodiesel)</w:t>
            </w:r>
            <w:r w:rsidRPr="00D30EE5">
              <w:t xml:space="preserve"> </w:t>
            </w:r>
            <w:r w:rsidRPr="00D30EE5">
              <w:rPr>
                <w:i/>
              </w:rPr>
              <w:t>Act 2015</w:t>
            </w:r>
            <w:r w:rsidRPr="00D30EE5">
              <w:t>.</w:t>
            </w:r>
          </w:p>
          <w:p w:rsidR="00DB079B" w:rsidRPr="00D30EE5" w:rsidRDefault="00DB079B" w:rsidP="00D30EE5">
            <w:pPr>
              <w:pStyle w:val="Tabletext"/>
            </w:pPr>
            <w:r w:rsidRPr="00D30EE5">
              <w:t xml:space="preserve">However, the provisions do not commence at all if the event mentioned in </w:t>
            </w:r>
            <w:r w:rsidR="00D30EE5" w:rsidRPr="00D30EE5">
              <w:t>paragraph (</w:t>
            </w:r>
            <w:r w:rsidRPr="00D30EE5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</w:p>
        </w:tc>
      </w:tr>
      <w:tr w:rsidR="00DB079B" w:rsidRPr="00D30EE5" w:rsidTr="00CF177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5.  Schedule</w:t>
            </w:r>
            <w:r w:rsidR="00D30EE5" w:rsidRPr="00D30EE5">
              <w:t> </w:t>
            </w:r>
            <w:r w:rsidRPr="00D30EE5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10</w:t>
            </w:r>
            <w:r w:rsidR="00D30EE5" w:rsidRPr="00D30EE5">
              <w:t> </w:t>
            </w:r>
            <w:r w:rsidRPr="00D30EE5">
              <w:t>November 2014</w:t>
            </w:r>
            <w:bookmarkStart w:id="4" w:name="BkAutotext"/>
            <w:bookmarkEnd w:id="4"/>
            <w:r w:rsidRPr="00D30EE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10</w:t>
            </w:r>
            <w:r w:rsidR="00D30EE5" w:rsidRPr="00D30EE5">
              <w:t> </w:t>
            </w:r>
            <w:r w:rsidRPr="00D30EE5">
              <w:t>November 2014</w:t>
            </w:r>
          </w:p>
        </w:tc>
      </w:tr>
      <w:tr w:rsidR="00DB079B" w:rsidRPr="00D30EE5" w:rsidTr="00CF177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6.  Schedule</w:t>
            </w:r>
            <w:r w:rsidR="00D30EE5" w:rsidRPr="00D30EE5">
              <w:t> </w:t>
            </w:r>
            <w:r w:rsidRPr="00D30EE5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  <w:r w:rsidRPr="00D30EE5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DB079B" w:rsidRPr="00D30EE5" w:rsidRDefault="00DB079B" w:rsidP="00D30EE5">
            <w:pPr>
              <w:pStyle w:val="Tabletext"/>
            </w:pPr>
          </w:p>
        </w:tc>
      </w:tr>
    </w:tbl>
    <w:p w:rsidR="00DB079B" w:rsidRPr="00D30EE5" w:rsidRDefault="00DB079B" w:rsidP="00D30EE5">
      <w:pPr>
        <w:pStyle w:val="notetext"/>
      </w:pPr>
      <w:r w:rsidRPr="00D30EE5">
        <w:t>Note:</w:t>
      </w:r>
      <w:r w:rsidRPr="00D30EE5">
        <w:tab/>
        <w:t>This table relates only to the provisions of this Act as originally enacted. It will not be amended to deal with any later amendments of this Act.</w:t>
      </w:r>
    </w:p>
    <w:p w:rsidR="00DB079B" w:rsidRPr="00D30EE5" w:rsidRDefault="00DB079B" w:rsidP="00D30EE5">
      <w:pPr>
        <w:pStyle w:val="subsection"/>
      </w:pPr>
      <w:r w:rsidRPr="00D30EE5">
        <w:tab/>
        <w:t>(2)</w:t>
      </w:r>
      <w:r w:rsidRPr="00D30EE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30EE5" w:rsidRDefault="0048364F" w:rsidP="00D30EE5">
      <w:pPr>
        <w:pStyle w:val="ActHead5"/>
      </w:pPr>
      <w:bookmarkStart w:id="5" w:name="_Toc422823197"/>
      <w:r w:rsidRPr="00D30EE5">
        <w:rPr>
          <w:rStyle w:val="CharSectno"/>
        </w:rPr>
        <w:t>3</w:t>
      </w:r>
      <w:r w:rsidRPr="00D30EE5">
        <w:t xml:space="preserve">  Schedules</w:t>
      </w:r>
      <w:bookmarkEnd w:id="5"/>
    </w:p>
    <w:p w:rsidR="0048364F" w:rsidRPr="00D30EE5" w:rsidRDefault="0048364F" w:rsidP="00D30EE5">
      <w:pPr>
        <w:pStyle w:val="subsection"/>
      </w:pPr>
      <w:r w:rsidRPr="00D30EE5">
        <w:tab/>
      </w:r>
      <w:r w:rsidRPr="00D30EE5">
        <w:tab/>
      </w:r>
      <w:r w:rsidR="00202618" w:rsidRPr="00D30EE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B079B" w:rsidRPr="00D30EE5" w:rsidRDefault="00DB079B" w:rsidP="00D30EE5">
      <w:pPr>
        <w:pStyle w:val="ActHead6"/>
        <w:pageBreakBefore/>
      </w:pPr>
      <w:bookmarkStart w:id="6" w:name="_Toc422823198"/>
      <w:bookmarkStart w:id="7" w:name="opcAmSched"/>
      <w:r w:rsidRPr="00D30EE5">
        <w:rPr>
          <w:rStyle w:val="CharAmSchNo"/>
        </w:rPr>
        <w:t>Schedule</w:t>
      </w:r>
      <w:r w:rsidR="00D30EE5" w:rsidRPr="00D30EE5">
        <w:rPr>
          <w:rStyle w:val="CharAmSchNo"/>
        </w:rPr>
        <w:t> </w:t>
      </w:r>
      <w:r w:rsidRPr="00D30EE5">
        <w:rPr>
          <w:rStyle w:val="CharAmSchNo"/>
        </w:rPr>
        <w:t>1</w:t>
      </w:r>
      <w:r w:rsidRPr="00D30EE5">
        <w:t>—</w:t>
      </w:r>
      <w:r w:rsidRPr="00D30EE5">
        <w:rPr>
          <w:rStyle w:val="CharAmSchText"/>
        </w:rPr>
        <w:t>Consequential amendments for establishment of Fuel Indexation (Road Funding) special account</w:t>
      </w:r>
      <w:bookmarkEnd w:id="6"/>
    </w:p>
    <w:bookmarkEnd w:id="7"/>
    <w:p w:rsidR="00DB079B" w:rsidRPr="00D30EE5" w:rsidRDefault="00DB079B" w:rsidP="00D30EE5">
      <w:pPr>
        <w:pStyle w:val="Header"/>
      </w:pPr>
      <w:r w:rsidRPr="00D30EE5">
        <w:rPr>
          <w:rStyle w:val="CharAmPartNo"/>
        </w:rPr>
        <w:t xml:space="preserve"> </w:t>
      </w:r>
      <w:r w:rsidRPr="00D30EE5">
        <w:rPr>
          <w:rStyle w:val="CharAmPartText"/>
        </w:rPr>
        <w:t xml:space="preserve"> </w:t>
      </w:r>
    </w:p>
    <w:p w:rsidR="00DB079B" w:rsidRPr="00D30EE5" w:rsidRDefault="00DB079B" w:rsidP="00D30EE5">
      <w:pPr>
        <w:pStyle w:val="ActHead9"/>
        <w:rPr>
          <w:i w:val="0"/>
        </w:rPr>
      </w:pPr>
      <w:bookmarkStart w:id="8" w:name="_Toc422823199"/>
      <w:proofErr w:type="spellStart"/>
      <w:r w:rsidRPr="00D30EE5">
        <w:t>COAG</w:t>
      </w:r>
      <w:proofErr w:type="spellEnd"/>
      <w:r w:rsidRPr="00D30EE5">
        <w:t xml:space="preserve"> Reform Fund Act 2008</w:t>
      </w:r>
      <w:bookmarkEnd w:id="8"/>
    </w:p>
    <w:p w:rsidR="00DB079B" w:rsidRPr="00D30EE5" w:rsidRDefault="00DB079B" w:rsidP="00D30EE5">
      <w:pPr>
        <w:pStyle w:val="ItemHead"/>
      </w:pPr>
      <w:r w:rsidRPr="00D30EE5">
        <w:t>1  At the end of subsection</w:t>
      </w:r>
      <w:r w:rsidR="00D30EE5" w:rsidRPr="00D30EE5">
        <w:t> </w:t>
      </w:r>
      <w:r w:rsidRPr="00D30EE5">
        <w:t>5(2)</w:t>
      </w:r>
    </w:p>
    <w:p w:rsidR="00DB079B" w:rsidRPr="00D30EE5" w:rsidRDefault="00DB079B" w:rsidP="00D30EE5">
      <w:pPr>
        <w:pStyle w:val="Item"/>
      </w:pPr>
      <w:r w:rsidRPr="00D30EE5">
        <w:t>Add:</w:t>
      </w:r>
    </w:p>
    <w:p w:rsidR="00DB079B" w:rsidRPr="00D30EE5" w:rsidRDefault="00DB079B" w:rsidP="00D30EE5">
      <w:pPr>
        <w:pStyle w:val="notetext"/>
      </w:pPr>
      <w:r w:rsidRPr="00D30EE5">
        <w:t>Note 7:</w:t>
      </w:r>
      <w:r w:rsidRPr="00D30EE5">
        <w:tab/>
        <w:t xml:space="preserve">An amount may be credited to the </w:t>
      </w:r>
      <w:proofErr w:type="spellStart"/>
      <w:r w:rsidRPr="00D30EE5">
        <w:t>COAG</w:t>
      </w:r>
      <w:proofErr w:type="spellEnd"/>
      <w:r w:rsidRPr="00D30EE5">
        <w:t xml:space="preserve"> Reform Fund under section</w:t>
      </w:r>
      <w:r w:rsidR="00D30EE5" w:rsidRPr="00D30EE5">
        <w:t> </w:t>
      </w:r>
      <w:r w:rsidRPr="00D30EE5">
        <w:t xml:space="preserve">10 of the </w:t>
      </w:r>
      <w:r w:rsidRPr="00D30EE5">
        <w:rPr>
          <w:i/>
        </w:rPr>
        <w:t>Fuel Indexation (Road Funding) Special Account Act 2015</w:t>
      </w:r>
      <w:r w:rsidRPr="00D30EE5">
        <w:t>.</w:t>
      </w:r>
    </w:p>
    <w:p w:rsidR="00DB079B" w:rsidRPr="00D30EE5" w:rsidRDefault="00DB079B" w:rsidP="00D30EE5">
      <w:pPr>
        <w:pStyle w:val="ActHead9"/>
        <w:rPr>
          <w:i w:val="0"/>
        </w:rPr>
      </w:pPr>
      <w:bookmarkStart w:id="9" w:name="_Toc422823200"/>
      <w:r w:rsidRPr="00D30EE5">
        <w:t>Fuel Indexation (Road Funding) Special Account Act 2015</w:t>
      </w:r>
      <w:bookmarkEnd w:id="9"/>
    </w:p>
    <w:p w:rsidR="00DB079B" w:rsidRPr="00D30EE5" w:rsidRDefault="00DB079B" w:rsidP="00D30EE5">
      <w:pPr>
        <w:pStyle w:val="ItemHead"/>
      </w:pPr>
      <w:r w:rsidRPr="00D30EE5">
        <w:t>2  Subsection</w:t>
      </w:r>
      <w:r w:rsidR="00D30EE5" w:rsidRPr="00D30EE5">
        <w:t> </w:t>
      </w:r>
      <w:r w:rsidRPr="00D30EE5">
        <w:t>8(3)</w:t>
      </w:r>
    </w:p>
    <w:p w:rsidR="00DB079B" w:rsidRPr="00D30EE5" w:rsidRDefault="00DB079B" w:rsidP="00D30EE5">
      <w:pPr>
        <w:pStyle w:val="Item"/>
      </w:pPr>
      <w:r w:rsidRPr="00D30EE5">
        <w:t>Omit “</w:t>
      </w:r>
      <w:r w:rsidRPr="00D30EE5">
        <w:rPr>
          <w:i/>
        </w:rPr>
        <w:t>Legislative Instruments Act 2003</w:t>
      </w:r>
      <w:r w:rsidRPr="00D30EE5">
        <w:t>”, substitute “</w:t>
      </w:r>
      <w:r w:rsidRPr="00D30EE5">
        <w:rPr>
          <w:i/>
        </w:rPr>
        <w:t>Legislation Act 2003</w:t>
      </w:r>
      <w:r w:rsidRPr="00D30EE5">
        <w:t>”.</w:t>
      </w:r>
    </w:p>
    <w:p w:rsidR="00DB079B" w:rsidRPr="00D30EE5" w:rsidRDefault="00DB079B" w:rsidP="00D30EE5">
      <w:pPr>
        <w:pStyle w:val="ItemHead"/>
      </w:pPr>
      <w:r w:rsidRPr="00D30EE5">
        <w:t>3  Subparagraph 9(2)(b)(</w:t>
      </w:r>
      <w:proofErr w:type="spellStart"/>
      <w:r w:rsidRPr="00D30EE5">
        <w:t>i</w:t>
      </w:r>
      <w:proofErr w:type="spellEnd"/>
      <w:r w:rsidRPr="00D30EE5">
        <w:t>)</w:t>
      </w:r>
    </w:p>
    <w:p w:rsidR="00DB079B" w:rsidRPr="00D30EE5" w:rsidRDefault="00DB079B" w:rsidP="00D30EE5">
      <w:pPr>
        <w:pStyle w:val="Item"/>
      </w:pPr>
      <w:r w:rsidRPr="00D30EE5">
        <w:t>Repeal the subparagraph.</w:t>
      </w:r>
    </w:p>
    <w:p w:rsidR="00DB079B" w:rsidRPr="00D30EE5" w:rsidRDefault="00DB079B" w:rsidP="00D30EE5">
      <w:pPr>
        <w:pStyle w:val="ItemHead"/>
      </w:pPr>
      <w:r w:rsidRPr="00D30EE5">
        <w:t>4  Transitional provision</w:t>
      </w:r>
    </w:p>
    <w:p w:rsidR="00DB079B" w:rsidRPr="00D30EE5" w:rsidRDefault="00DB079B" w:rsidP="00D30EE5">
      <w:pPr>
        <w:pStyle w:val="Item"/>
      </w:pPr>
      <w:r w:rsidRPr="00D30EE5">
        <w:t>Despite the amendment made by item</w:t>
      </w:r>
      <w:r w:rsidR="00D30EE5" w:rsidRPr="00D30EE5">
        <w:t> </w:t>
      </w:r>
      <w:r w:rsidRPr="00D30EE5">
        <w:t>3 of this Schedule:</w:t>
      </w:r>
    </w:p>
    <w:p w:rsidR="00DB079B" w:rsidRPr="00D30EE5" w:rsidRDefault="00DB079B" w:rsidP="00D30EE5">
      <w:pPr>
        <w:pStyle w:val="paragraph"/>
      </w:pPr>
      <w:r w:rsidRPr="00D30EE5">
        <w:tab/>
        <w:t>(a)</w:t>
      </w:r>
      <w:r w:rsidRPr="00D30EE5">
        <w:tab/>
        <w:t xml:space="preserve">the </w:t>
      </w:r>
      <w:r w:rsidRPr="00D30EE5">
        <w:rPr>
          <w:i/>
        </w:rPr>
        <w:t>Fuel Indexation (Road Funding) Special Account Act 2015</w:t>
      </w:r>
      <w:r w:rsidRPr="00D30EE5">
        <w:t>; and</w:t>
      </w:r>
    </w:p>
    <w:p w:rsidR="00DB079B" w:rsidRPr="00D30EE5" w:rsidRDefault="00DB079B" w:rsidP="00D30EE5">
      <w:pPr>
        <w:pStyle w:val="paragraph"/>
      </w:pPr>
      <w:r w:rsidRPr="00D30EE5">
        <w:tab/>
        <w:t>(b)</w:t>
      </w:r>
      <w:r w:rsidRPr="00D30EE5">
        <w:tab/>
        <w:t>any instruments in force under any of those Acts immediately before the commencement of this item;</w:t>
      </w:r>
    </w:p>
    <w:p w:rsidR="00DB079B" w:rsidRPr="00D30EE5" w:rsidRDefault="00DB079B" w:rsidP="00D30EE5">
      <w:pPr>
        <w:pStyle w:val="Item"/>
      </w:pPr>
      <w:r w:rsidRPr="00D30EE5">
        <w:t>continue to apply, at and after the commencement of this item, in relation to any provisional entitlement to a cleaner fuel grant that arose before 1</w:t>
      </w:r>
      <w:r w:rsidR="00D30EE5" w:rsidRPr="00D30EE5">
        <w:t> </w:t>
      </w:r>
      <w:r w:rsidRPr="00D30EE5">
        <w:t>July 2015, as if that amendment had not happened.</w:t>
      </w:r>
    </w:p>
    <w:p w:rsidR="005C7887" w:rsidRPr="00D30EE5" w:rsidRDefault="005C7887" w:rsidP="00D30EE5">
      <w:pPr>
        <w:pStyle w:val="ActHead6"/>
        <w:pageBreakBefore/>
      </w:pPr>
      <w:bookmarkStart w:id="10" w:name="_Toc422823201"/>
      <w:r w:rsidRPr="00D30EE5">
        <w:rPr>
          <w:rStyle w:val="CharAmSchNo"/>
        </w:rPr>
        <w:t>Schedule</w:t>
      </w:r>
      <w:r w:rsidR="00D30EE5" w:rsidRPr="00D30EE5">
        <w:rPr>
          <w:rStyle w:val="CharAmSchNo"/>
        </w:rPr>
        <w:t> </w:t>
      </w:r>
      <w:r w:rsidR="00DB079B" w:rsidRPr="00D30EE5">
        <w:rPr>
          <w:rStyle w:val="CharAmSchNo"/>
        </w:rPr>
        <w:t>2</w:t>
      </w:r>
      <w:r w:rsidRPr="00D30EE5">
        <w:t>—</w:t>
      </w:r>
      <w:r w:rsidRPr="00D30EE5">
        <w:rPr>
          <w:rStyle w:val="CharAmSchText"/>
        </w:rPr>
        <w:t>Consequential amendments for indexation</w:t>
      </w:r>
      <w:bookmarkEnd w:id="10"/>
    </w:p>
    <w:p w:rsidR="005C7887" w:rsidRPr="00D30EE5" w:rsidRDefault="005C7887" w:rsidP="00D30EE5">
      <w:pPr>
        <w:pStyle w:val="Header"/>
      </w:pPr>
      <w:r w:rsidRPr="00D30EE5">
        <w:rPr>
          <w:rStyle w:val="CharAmPartNo"/>
        </w:rPr>
        <w:t xml:space="preserve"> </w:t>
      </w:r>
      <w:r w:rsidRPr="00D30EE5">
        <w:rPr>
          <w:rStyle w:val="CharAmPartText"/>
        </w:rPr>
        <w:t xml:space="preserve"> </w:t>
      </w:r>
    </w:p>
    <w:p w:rsidR="005C7887" w:rsidRPr="00D30EE5" w:rsidRDefault="005C7887" w:rsidP="00D30EE5">
      <w:pPr>
        <w:pStyle w:val="ActHead9"/>
        <w:rPr>
          <w:i w:val="0"/>
        </w:rPr>
      </w:pPr>
      <w:bookmarkStart w:id="11" w:name="_Toc422823202"/>
      <w:r w:rsidRPr="00D30EE5">
        <w:t>Excise Act 1901</w:t>
      </w:r>
      <w:bookmarkEnd w:id="11"/>
    </w:p>
    <w:p w:rsidR="005C7887" w:rsidRPr="00D30EE5" w:rsidRDefault="005C7887" w:rsidP="00D30EE5">
      <w:pPr>
        <w:pStyle w:val="ItemHead"/>
      </w:pPr>
      <w:r w:rsidRPr="00D30EE5">
        <w:t>1  After subsection</w:t>
      </w:r>
      <w:r w:rsidR="00D30EE5" w:rsidRPr="00D30EE5">
        <w:t> </w:t>
      </w:r>
      <w:r w:rsidRPr="00D30EE5">
        <w:t>77H(2)</w:t>
      </w:r>
    </w:p>
    <w:p w:rsidR="005C7887" w:rsidRPr="00D30EE5" w:rsidRDefault="005C7887" w:rsidP="00D30EE5">
      <w:pPr>
        <w:pStyle w:val="Item"/>
      </w:pPr>
      <w:r w:rsidRPr="00D30EE5">
        <w:t>Insert:</w:t>
      </w:r>
    </w:p>
    <w:p w:rsidR="005C7887" w:rsidRPr="00D30EE5" w:rsidRDefault="00992E83" w:rsidP="00D30EE5">
      <w:pPr>
        <w:pStyle w:val="SubsectionHead"/>
      </w:pPr>
      <w:r w:rsidRPr="00D30EE5">
        <w:t>Matters to be d</w:t>
      </w:r>
      <w:r w:rsidR="005C7887" w:rsidRPr="00D30EE5">
        <w:t>isregard</w:t>
      </w:r>
      <w:r w:rsidRPr="00D30EE5">
        <w:t>ed</w:t>
      </w:r>
      <w:r w:rsidR="005C7887" w:rsidRPr="00D30EE5">
        <w:t xml:space="preserve"> in determining whether same rate</w:t>
      </w:r>
    </w:p>
    <w:p w:rsidR="005C7887" w:rsidRPr="00D30EE5" w:rsidRDefault="005C7887" w:rsidP="00D30EE5">
      <w:pPr>
        <w:pStyle w:val="subsection"/>
      </w:pPr>
      <w:r w:rsidRPr="00D30EE5">
        <w:tab/>
        <w:t>(2AA)</w:t>
      </w:r>
      <w:r w:rsidRPr="00D30EE5">
        <w:tab/>
        <w:t xml:space="preserve">For the purposes of </w:t>
      </w:r>
      <w:r w:rsidR="00D30EE5" w:rsidRPr="00D30EE5">
        <w:t>paragraph (</w:t>
      </w:r>
      <w:r w:rsidRPr="00D30EE5">
        <w:t>1)(a), in determining whether excise duty or a duty of Customs has been paid at the same rate on all the eligible goods and the other substances (if any), disregard:</w:t>
      </w:r>
    </w:p>
    <w:p w:rsidR="005C7887" w:rsidRPr="00D30EE5" w:rsidRDefault="005C7887" w:rsidP="00D30EE5">
      <w:pPr>
        <w:pStyle w:val="paragraph"/>
      </w:pPr>
      <w:r w:rsidRPr="00D30EE5">
        <w:tab/>
        <w:t>(a)</w:t>
      </w:r>
      <w:r w:rsidRPr="00D30EE5">
        <w:tab/>
        <w:t>any indexation of rates under section</w:t>
      </w:r>
      <w:r w:rsidR="00D30EE5" w:rsidRPr="00D30EE5">
        <w:t> </w:t>
      </w:r>
      <w:r w:rsidRPr="00D30EE5">
        <w:t xml:space="preserve">6A of the </w:t>
      </w:r>
      <w:r w:rsidRPr="00D30EE5">
        <w:rPr>
          <w:i/>
        </w:rPr>
        <w:t>Excise Tariff Act 1921</w:t>
      </w:r>
      <w:r w:rsidRPr="00D30EE5">
        <w:t>; and</w:t>
      </w:r>
    </w:p>
    <w:p w:rsidR="005C7887" w:rsidRPr="00D30EE5" w:rsidRDefault="005C7887" w:rsidP="00D30EE5">
      <w:pPr>
        <w:pStyle w:val="paragraph"/>
      </w:pPr>
      <w:r w:rsidRPr="00D30EE5">
        <w:tab/>
        <w:t>(b)</w:t>
      </w:r>
      <w:r w:rsidRPr="00D30EE5">
        <w:tab/>
        <w:t>any indexation of rates under section</w:t>
      </w:r>
      <w:r w:rsidR="00D30EE5" w:rsidRPr="00D30EE5">
        <w:t> </w:t>
      </w:r>
      <w:r w:rsidRPr="00D30EE5">
        <w:t xml:space="preserve">19 of the </w:t>
      </w:r>
      <w:r w:rsidRPr="00D30EE5">
        <w:rPr>
          <w:i/>
        </w:rPr>
        <w:t>Customs Tariff Act 1995</w:t>
      </w:r>
      <w:r w:rsidR="00992E83" w:rsidRPr="00D30EE5">
        <w:t>; and</w:t>
      </w:r>
    </w:p>
    <w:p w:rsidR="00992E83" w:rsidRPr="00D30EE5" w:rsidRDefault="00992E83" w:rsidP="00D30EE5">
      <w:pPr>
        <w:pStyle w:val="paragraph"/>
      </w:pPr>
      <w:r w:rsidRPr="00D30EE5">
        <w:tab/>
        <w:t>(c)</w:t>
      </w:r>
      <w:r w:rsidRPr="00D30EE5">
        <w:tab/>
        <w:t xml:space="preserve">any changes of rates under the </w:t>
      </w:r>
      <w:r w:rsidRPr="00D30EE5">
        <w:rPr>
          <w:i/>
        </w:rPr>
        <w:t>Excise Tariff Act 1921</w:t>
      </w:r>
      <w:r w:rsidRPr="00D30EE5">
        <w:t xml:space="preserve"> as a result of amendments of that Act by Part</w:t>
      </w:r>
      <w:r w:rsidR="00D30EE5" w:rsidRPr="00D30EE5">
        <w:t> </w:t>
      </w:r>
      <w:r w:rsidRPr="00D30EE5">
        <w:t>1 of Schedule</w:t>
      </w:r>
      <w:r w:rsidR="00D30EE5" w:rsidRPr="00D30EE5">
        <w:t> </w:t>
      </w:r>
      <w:r w:rsidRPr="00D30EE5">
        <w:t xml:space="preserve">1 to the </w:t>
      </w:r>
      <w:r w:rsidRPr="00D30EE5">
        <w:rPr>
          <w:i/>
        </w:rPr>
        <w:t>Excise Tariff Amendment (Fuel Indexation) Act 2015</w:t>
      </w:r>
      <w:r w:rsidRPr="00D30EE5">
        <w:t>; and</w:t>
      </w:r>
    </w:p>
    <w:p w:rsidR="00992E83" w:rsidRPr="00D30EE5" w:rsidRDefault="00992E83" w:rsidP="00D30EE5">
      <w:pPr>
        <w:pStyle w:val="paragraph"/>
      </w:pPr>
      <w:r w:rsidRPr="00D30EE5">
        <w:tab/>
        <w:t>(d)</w:t>
      </w:r>
      <w:r w:rsidRPr="00D30EE5">
        <w:tab/>
        <w:t>the effect of sections</w:t>
      </w:r>
      <w:r w:rsidR="00D30EE5" w:rsidRPr="00D30EE5">
        <w:t> </w:t>
      </w:r>
      <w:r w:rsidRPr="00D30EE5">
        <w:t xml:space="preserve">19AAB and 19AAC of the </w:t>
      </w:r>
      <w:r w:rsidRPr="00D30EE5">
        <w:rPr>
          <w:i/>
        </w:rPr>
        <w:t>Customs Tariff Act 1995</w:t>
      </w:r>
      <w:r w:rsidRPr="00D30EE5">
        <w:t>.</w:t>
      </w:r>
    </w:p>
    <w:p w:rsidR="005C7887" w:rsidRPr="00D30EE5" w:rsidRDefault="005C7887" w:rsidP="00D30EE5">
      <w:pPr>
        <w:pStyle w:val="ActHead6"/>
        <w:pageBreakBefore/>
      </w:pPr>
      <w:bookmarkStart w:id="12" w:name="_Toc422823203"/>
      <w:bookmarkStart w:id="13" w:name="opcCurrentFind"/>
      <w:r w:rsidRPr="00D30EE5">
        <w:rPr>
          <w:rStyle w:val="CharAmSchNo"/>
        </w:rPr>
        <w:t>Schedule</w:t>
      </w:r>
      <w:r w:rsidR="00D30EE5" w:rsidRPr="00D30EE5">
        <w:rPr>
          <w:rStyle w:val="CharAmSchNo"/>
        </w:rPr>
        <w:t> </w:t>
      </w:r>
      <w:r w:rsidR="00DB079B" w:rsidRPr="00D30EE5">
        <w:rPr>
          <w:rStyle w:val="CharAmSchNo"/>
        </w:rPr>
        <w:t>3</w:t>
      </w:r>
      <w:r w:rsidRPr="00D30EE5">
        <w:t>—</w:t>
      </w:r>
      <w:r w:rsidRPr="00D30EE5">
        <w:rPr>
          <w:rStyle w:val="CharAmSchText"/>
        </w:rPr>
        <w:t>Fuel tax</w:t>
      </w:r>
      <w:bookmarkEnd w:id="12"/>
    </w:p>
    <w:bookmarkEnd w:id="13"/>
    <w:p w:rsidR="005C7887" w:rsidRPr="00D30EE5" w:rsidRDefault="005C7887" w:rsidP="00D30EE5">
      <w:pPr>
        <w:pStyle w:val="Header"/>
      </w:pPr>
      <w:r w:rsidRPr="00D30EE5">
        <w:rPr>
          <w:rStyle w:val="CharAmPartNo"/>
        </w:rPr>
        <w:t xml:space="preserve"> </w:t>
      </w:r>
      <w:r w:rsidRPr="00D30EE5">
        <w:rPr>
          <w:rStyle w:val="CharAmPartText"/>
        </w:rPr>
        <w:t xml:space="preserve"> </w:t>
      </w:r>
    </w:p>
    <w:p w:rsidR="005C7887" w:rsidRPr="00D30EE5" w:rsidRDefault="005C7887" w:rsidP="00D30EE5">
      <w:pPr>
        <w:pStyle w:val="ActHead9"/>
        <w:rPr>
          <w:i w:val="0"/>
        </w:rPr>
      </w:pPr>
      <w:bookmarkStart w:id="14" w:name="_Toc422823204"/>
      <w:r w:rsidRPr="00D30EE5">
        <w:t>Fuel Tax Act 2006</w:t>
      </w:r>
      <w:bookmarkEnd w:id="14"/>
    </w:p>
    <w:p w:rsidR="005C7887" w:rsidRPr="00D30EE5" w:rsidRDefault="001F0784" w:rsidP="00D30EE5">
      <w:pPr>
        <w:pStyle w:val="ItemHead"/>
      </w:pPr>
      <w:r w:rsidRPr="00D30EE5">
        <w:t>1</w:t>
      </w:r>
      <w:r w:rsidR="005C7887" w:rsidRPr="00D30EE5">
        <w:t xml:space="preserve">  After subsection</w:t>
      </w:r>
      <w:r w:rsidR="00D30EE5" w:rsidRPr="00D30EE5">
        <w:t> </w:t>
      </w:r>
      <w:r w:rsidR="005C7887" w:rsidRPr="00D30EE5">
        <w:t>43</w:t>
      </w:r>
      <w:r w:rsidR="00D30EE5">
        <w:noBreakHyphen/>
      </w:r>
      <w:r w:rsidR="005C7887" w:rsidRPr="00D30EE5">
        <w:t>10(11)</w:t>
      </w:r>
    </w:p>
    <w:p w:rsidR="005C7887" w:rsidRPr="00D30EE5" w:rsidRDefault="005C7887" w:rsidP="00D30EE5">
      <w:pPr>
        <w:pStyle w:val="Item"/>
      </w:pPr>
      <w:r w:rsidRPr="00D30EE5">
        <w:t>Insert:</w:t>
      </w:r>
    </w:p>
    <w:p w:rsidR="005C7887" w:rsidRPr="00D30EE5" w:rsidRDefault="005C7887" w:rsidP="00D30EE5">
      <w:pPr>
        <w:pStyle w:val="subsection"/>
      </w:pPr>
      <w:r w:rsidRPr="00D30EE5">
        <w:tab/>
        <w:t>(11A)</w:t>
      </w:r>
      <w:r w:rsidRPr="00D30EE5">
        <w:tab/>
        <w:t xml:space="preserve">In determining the road user charge, the </w:t>
      </w:r>
      <w:r w:rsidR="00D30EE5" w:rsidRPr="00D30EE5">
        <w:rPr>
          <w:position w:val="6"/>
          <w:sz w:val="16"/>
        </w:rPr>
        <w:t>*</w:t>
      </w:r>
      <w:r w:rsidRPr="00D30EE5">
        <w:t>Transport Minister must determine the rate to one decimal place of a cent for each litre of fuel.</w:t>
      </w:r>
    </w:p>
    <w:p w:rsidR="005C7887" w:rsidRPr="00D30EE5" w:rsidRDefault="001F0784" w:rsidP="00D30EE5">
      <w:pPr>
        <w:pStyle w:val="ItemHead"/>
      </w:pPr>
      <w:r w:rsidRPr="00D30EE5">
        <w:t>2</w:t>
      </w:r>
      <w:r w:rsidR="005C7887" w:rsidRPr="00D30EE5">
        <w:t xml:space="preserve">  Application</w:t>
      </w:r>
    </w:p>
    <w:p w:rsidR="005C7887" w:rsidRPr="00D30EE5" w:rsidRDefault="005C7887" w:rsidP="00D30EE5">
      <w:pPr>
        <w:pStyle w:val="Item"/>
      </w:pPr>
      <w:r w:rsidRPr="00D30EE5">
        <w:t>The amendment made by item</w:t>
      </w:r>
      <w:r w:rsidR="00D30EE5" w:rsidRPr="00D30EE5">
        <w:t> </w:t>
      </w:r>
      <w:r w:rsidR="001F0784" w:rsidRPr="00D30EE5">
        <w:t>1</w:t>
      </w:r>
      <w:r w:rsidRPr="00D30EE5">
        <w:t xml:space="preserve"> of this Schedule applies in relation to determinations under subsection</w:t>
      </w:r>
      <w:r w:rsidR="00D30EE5" w:rsidRPr="00D30EE5">
        <w:t> </w:t>
      </w:r>
      <w:r w:rsidRPr="00D30EE5">
        <w:t>43</w:t>
      </w:r>
      <w:r w:rsidR="00D30EE5">
        <w:noBreakHyphen/>
      </w:r>
      <w:r w:rsidRPr="00D30EE5">
        <w:t xml:space="preserve">10(8) of the </w:t>
      </w:r>
      <w:r w:rsidRPr="00D30EE5">
        <w:rPr>
          <w:i/>
        </w:rPr>
        <w:t xml:space="preserve">Fuel Tax Act 2006 </w:t>
      </w:r>
      <w:r w:rsidRPr="00D30EE5">
        <w:t>(rate of road user charge) made on or after the commencement of this item.</w:t>
      </w:r>
    </w:p>
    <w:sectPr w:rsidR="005C7887" w:rsidRPr="00D30EE5" w:rsidSect="00D30E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08" w:rsidRDefault="00380B08" w:rsidP="0048364F">
      <w:pPr>
        <w:spacing w:line="240" w:lineRule="auto"/>
      </w:pPr>
      <w:r>
        <w:separator/>
      </w:r>
    </w:p>
  </w:endnote>
  <w:endnote w:type="continuationSeparator" w:id="0">
    <w:p w:rsidR="00380B08" w:rsidRDefault="00380B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30E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30EE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30E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30EE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0B0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Fuel Indexation (Road Funding)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30EE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Fuel Indexation (Road Funding)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8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0EE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30EE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18FF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Fuel Indexation (Road Funding)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0EE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0EE5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Fuel Indexation (Road Funding)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18F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30EE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30EE5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0B0">
            <w:rPr>
              <w:i/>
              <w:sz w:val="18"/>
            </w:rPr>
            <w:t>Fuel Indexation (Road Funding)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18F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08" w:rsidRDefault="00380B08" w:rsidP="0048364F">
      <w:pPr>
        <w:spacing w:line="240" w:lineRule="auto"/>
      </w:pPr>
      <w:r>
        <w:separator/>
      </w:r>
    </w:p>
  </w:footnote>
  <w:footnote w:type="continuationSeparator" w:id="0">
    <w:p w:rsidR="00380B08" w:rsidRDefault="00380B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F18FF">
      <w:rPr>
        <w:b/>
        <w:sz w:val="20"/>
      </w:rPr>
      <w:fldChar w:fldCharType="separate"/>
    </w:r>
    <w:r w:rsidR="00BF18FF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F18FF">
      <w:rPr>
        <w:sz w:val="20"/>
      </w:rPr>
      <w:fldChar w:fldCharType="separate"/>
    </w:r>
    <w:r w:rsidR="00BF18FF">
      <w:rPr>
        <w:noProof/>
        <w:sz w:val="20"/>
      </w:rPr>
      <w:t>Fuel tax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F18FF">
      <w:rPr>
        <w:sz w:val="20"/>
      </w:rPr>
      <w:fldChar w:fldCharType="separate"/>
    </w:r>
    <w:r w:rsidR="00BF18FF">
      <w:rPr>
        <w:noProof/>
        <w:sz w:val="20"/>
      </w:rPr>
      <w:t>Consequential amendments for indexation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F18FF">
      <w:rPr>
        <w:b/>
        <w:sz w:val="20"/>
      </w:rPr>
      <w:fldChar w:fldCharType="separate"/>
    </w:r>
    <w:r w:rsidR="00BF18F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8"/>
    <w:rsid w:val="000113BC"/>
    <w:rsid w:val="000136AF"/>
    <w:rsid w:val="000417C9"/>
    <w:rsid w:val="00055B5C"/>
    <w:rsid w:val="00060FF9"/>
    <w:rsid w:val="000614BF"/>
    <w:rsid w:val="000A4F8B"/>
    <w:rsid w:val="000B10D8"/>
    <w:rsid w:val="000B1FD2"/>
    <w:rsid w:val="000C65B4"/>
    <w:rsid w:val="000D05EF"/>
    <w:rsid w:val="000D6071"/>
    <w:rsid w:val="000F21C1"/>
    <w:rsid w:val="00101D90"/>
    <w:rsid w:val="0010745C"/>
    <w:rsid w:val="00113BD1"/>
    <w:rsid w:val="00122206"/>
    <w:rsid w:val="0013366E"/>
    <w:rsid w:val="00154484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B70"/>
    <w:rsid w:val="001B7A5D"/>
    <w:rsid w:val="001C2418"/>
    <w:rsid w:val="001C69C4"/>
    <w:rsid w:val="001E3590"/>
    <w:rsid w:val="001E7407"/>
    <w:rsid w:val="001F0784"/>
    <w:rsid w:val="00201D27"/>
    <w:rsid w:val="00202618"/>
    <w:rsid w:val="00240749"/>
    <w:rsid w:val="00263820"/>
    <w:rsid w:val="00272126"/>
    <w:rsid w:val="00273A0E"/>
    <w:rsid w:val="00293B89"/>
    <w:rsid w:val="00297ECB"/>
    <w:rsid w:val="002B5A30"/>
    <w:rsid w:val="002D043A"/>
    <w:rsid w:val="002D395A"/>
    <w:rsid w:val="002E01C6"/>
    <w:rsid w:val="002E6AA9"/>
    <w:rsid w:val="002F3C11"/>
    <w:rsid w:val="003244B0"/>
    <w:rsid w:val="00331875"/>
    <w:rsid w:val="00334778"/>
    <w:rsid w:val="003415D3"/>
    <w:rsid w:val="00350417"/>
    <w:rsid w:val="00352B0F"/>
    <w:rsid w:val="00356F0F"/>
    <w:rsid w:val="0036640D"/>
    <w:rsid w:val="00375C6C"/>
    <w:rsid w:val="00380B08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40C5"/>
    <w:rsid w:val="004C7C8C"/>
    <w:rsid w:val="004E2A4A"/>
    <w:rsid w:val="004F0D23"/>
    <w:rsid w:val="004F1FAC"/>
    <w:rsid w:val="00516B8D"/>
    <w:rsid w:val="00537FBC"/>
    <w:rsid w:val="00543469"/>
    <w:rsid w:val="00551B54"/>
    <w:rsid w:val="005770B0"/>
    <w:rsid w:val="00584811"/>
    <w:rsid w:val="00593AA6"/>
    <w:rsid w:val="00594161"/>
    <w:rsid w:val="00594749"/>
    <w:rsid w:val="00597394"/>
    <w:rsid w:val="005A0D92"/>
    <w:rsid w:val="005B4067"/>
    <w:rsid w:val="005C3F41"/>
    <w:rsid w:val="005C4BC4"/>
    <w:rsid w:val="005C7887"/>
    <w:rsid w:val="005E152A"/>
    <w:rsid w:val="00600219"/>
    <w:rsid w:val="00641DE5"/>
    <w:rsid w:val="00656978"/>
    <w:rsid w:val="00656F0C"/>
    <w:rsid w:val="00677CC2"/>
    <w:rsid w:val="00681F92"/>
    <w:rsid w:val="006842C2"/>
    <w:rsid w:val="00685F42"/>
    <w:rsid w:val="0069207B"/>
    <w:rsid w:val="00696465"/>
    <w:rsid w:val="006C2874"/>
    <w:rsid w:val="006C7F8C"/>
    <w:rsid w:val="006D380D"/>
    <w:rsid w:val="006E0135"/>
    <w:rsid w:val="006E303A"/>
    <w:rsid w:val="006F7E19"/>
    <w:rsid w:val="00700B2C"/>
    <w:rsid w:val="00704E25"/>
    <w:rsid w:val="00712D8D"/>
    <w:rsid w:val="00713084"/>
    <w:rsid w:val="00714B26"/>
    <w:rsid w:val="00731E00"/>
    <w:rsid w:val="007440B7"/>
    <w:rsid w:val="00746768"/>
    <w:rsid w:val="007634AD"/>
    <w:rsid w:val="007715C9"/>
    <w:rsid w:val="00774EDD"/>
    <w:rsid w:val="007757EC"/>
    <w:rsid w:val="007A44AE"/>
    <w:rsid w:val="007E7D4A"/>
    <w:rsid w:val="008006CC"/>
    <w:rsid w:val="00801C2D"/>
    <w:rsid w:val="00807F18"/>
    <w:rsid w:val="00831E8D"/>
    <w:rsid w:val="008516A2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5CC8"/>
    <w:rsid w:val="008F4F1C"/>
    <w:rsid w:val="008F77C4"/>
    <w:rsid w:val="009103F3"/>
    <w:rsid w:val="00932377"/>
    <w:rsid w:val="00967042"/>
    <w:rsid w:val="009728FC"/>
    <w:rsid w:val="0098255A"/>
    <w:rsid w:val="009845BE"/>
    <w:rsid w:val="00984BC4"/>
    <w:rsid w:val="00992E83"/>
    <w:rsid w:val="009969C9"/>
    <w:rsid w:val="009D0561"/>
    <w:rsid w:val="00A10775"/>
    <w:rsid w:val="00A231E2"/>
    <w:rsid w:val="00A36C48"/>
    <w:rsid w:val="00A41E0B"/>
    <w:rsid w:val="00A51001"/>
    <w:rsid w:val="00A55631"/>
    <w:rsid w:val="00A64912"/>
    <w:rsid w:val="00A70A74"/>
    <w:rsid w:val="00A84AE8"/>
    <w:rsid w:val="00AA3795"/>
    <w:rsid w:val="00AC1E75"/>
    <w:rsid w:val="00AD4190"/>
    <w:rsid w:val="00AD5641"/>
    <w:rsid w:val="00AE1088"/>
    <w:rsid w:val="00AF1BA4"/>
    <w:rsid w:val="00B032D8"/>
    <w:rsid w:val="00B237B6"/>
    <w:rsid w:val="00B33B3C"/>
    <w:rsid w:val="00B62812"/>
    <w:rsid w:val="00B6382D"/>
    <w:rsid w:val="00BA5026"/>
    <w:rsid w:val="00BB40BF"/>
    <w:rsid w:val="00BB7A85"/>
    <w:rsid w:val="00BC0CD1"/>
    <w:rsid w:val="00BD55B7"/>
    <w:rsid w:val="00BE719A"/>
    <w:rsid w:val="00BE720A"/>
    <w:rsid w:val="00BF0461"/>
    <w:rsid w:val="00BF18FF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E48E3"/>
    <w:rsid w:val="00CF0BB2"/>
    <w:rsid w:val="00D00EAA"/>
    <w:rsid w:val="00D13441"/>
    <w:rsid w:val="00D243A3"/>
    <w:rsid w:val="00D30EE5"/>
    <w:rsid w:val="00D40918"/>
    <w:rsid w:val="00D477C3"/>
    <w:rsid w:val="00D52EFE"/>
    <w:rsid w:val="00D63EF6"/>
    <w:rsid w:val="00D70DFB"/>
    <w:rsid w:val="00D73029"/>
    <w:rsid w:val="00D766DF"/>
    <w:rsid w:val="00D83490"/>
    <w:rsid w:val="00DB079B"/>
    <w:rsid w:val="00DE3F49"/>
    <w:rsid w:val="00DF7AE9"/>
    <w:rsid w:val="00E05704"/>
    <w:rsid w:val="00E24D66"/>
    <w:rsid w:val="00E54292"/>
    <w:rsid w:val="00E74DC7"/>
    <w:rsid w:val="00E87699"/>
    <w:rsid w:val="00E87799"/>
    <w:rsid w:val="00ED492F"/>
    <w:rsid w:val="00EF2E3A"/>
    <w:rsid w:val="00F047E2"/>
    <w:rsid w:val="00F078DC"/>
    <w:rsid w:val="00F13E86"/>
    <w:rsid w:val="00F17B00"/>
    <w:rsid w:val="00F645E1"/>
    <w:rsid w:val="00F64CF0"/>
    <w:rsid w:val="00F677A9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E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0EE5"/>
  </w:style>
  <w:style w:type="paragraph" w:customStyle="1" w:styleId="OPCParaBase">
    <w:name w:val="OPCParaBase"/>
    <w:qFormat/>
    <w:rsid w:val="00D30E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0E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0E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0E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0E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0E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0E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0E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0E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0E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0E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0EE5"/>
  </w:style>
  <w:style w:type="paragraph" w:customStyle="1" w:styleId="Blocks">
    <w:name w:val="Blocks"/>
    <w:aliases w:val="bb"/>
    <w:basedOn w:val="OPCParaBase"/>
    <w:qFormat/>
    <w:rsid w:val="00D30E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0E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0EE5"/>
    <w:rPr>
      <w:i/>
    </w:rPr>
  </w:style>
  <w:style w:type="paragraph" w:customStyle="1" w:styleId="BoxList">
    <w:name w:val="BoxList"/>
    <w:aliases w:val="bl"/>
    <w:basedOn w:val="BoxText"/>
    <w:qFormat/>
    <w:rsid w:val="00D30E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0E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0E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0EE5"/>
    <w:pPr>
      <w:ind w:left="1985" w:hanging="851"/>
    </w:pPr>
  </w:style>
  <w:style w:type="character" w:customStyle="1" w:styleId="CharAmPartNo">
    <w:name w:val="CharAmPartNo"/>
    <w:basedOn w:val="OPCCharBase"/>
    <w:qFormat/>
    <w:rsid w:val="00D30EE5"/>
  </w:style>
  <w:style w:type="character" w:customStyle="1" w:styleId="CharAmPartText">
    <w:name w:val="CharAmPartText"/>
    <w:basedOn w:val="OPCCharBase"/>
    <w:qFormat/>
    <w:rsid w:val="00D30EE5"/>
  </w:style>
  <w:style w:type="character" w:customStyle="1" w:styleId="CharAmSchNo">
    <w:name w:val="CharAmSchNo"/>
    <w:basedOn w:val="OPCCharBase"/>
    <w:qFormat/>
    <w:rsid w:val="00D30EE5"/>
  </w:style>
  <w:style w:type="character" w:customStyle="1" w:styleId="CharAmSchText">
    <w:name w:val="CharAmSchText"/>
    <w:basedOn w:val="OPCCharBase"/>
    <w:qFormat/>
    <w:rsid w:val="00D30EE5"/>
  </w:style>
  <w:style w:type="character" w:customStyle="1" w:styleId="CharBoldItalic">
    <w:name w:val="CharBoldItalic"/>
    <w:basedOn w:val="OPCCharBase"/>
    <w:uiPriority w:val="1"/>
    <w:qFormat/>
    <w:rsid w:val="00D30E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0EE5"/>
  </w:style>
  <w:style w:type="character" w:customStyle="1" w:styleId="CharChapText">
    <w:name w:val="CharChapText"/>
    <w:basedOn w:val="OPCCharBase"/>
    <w:uiPriority w:val="1"/>
    <w:qFormat/>
    <w:rsid w:val="00D30EE5"/>
  </w:style>
  <w:style w:type="character" w:customStyle="1" w:styleId="CharDivNo">
    <w:name w:val="CharDivNo"/>
    <w:basedOn w:val="OPCCharBase"/>
    <w:uiPriority w:val="1"/>
    <w:qFormat/>
    <w:rsid w:val="00D30EE5"/>
  </w:style>
  <w:style w:type="character" w:customStyle="1" w:styleId="CharDivText">
    <w:name w:val="CharDivText"/>
    <w:basedOn w:val="OPCCharBase"/>
    <w:uiPriority w:val="1"/>
    <w:qFormat/>
    <w:rsid w:val="00D30EE5"/>
  </w:style>
  <w:style w:type="character" w:customStyle="1" w:styleId="CharItalic">
    <w:name w:val="CharItalic"/>
    <w:basedOn w:val="OPCCharBase"/>
    <w:uiPriority w:val="1"/>
    <w:qFormat/>
    <w:rsid w:val="00D30EE5"/>
    <w:rPr>
      <w:i/>
    </w:rPr>
  </w:style>
  <w:style w:type="character" w:customStyle="1" w:styleId="CharPartNo">
    <w:name w:val="CharPartNo"/>
    <w:basedOn w:val="OPCCharBase"/>
    <w:uiPriority w:val="1"/>
    <w:qFormat/>
    <w:rsid w:val="00D30EE5"/>
  </w:style>
  <w:style w:type="character" w:customStyle="1" w:styleId="CharPartText">
    <w:name w:val="CharPartText"/>
    <w:basedOn w:val="OPCCharBase"/>
    <w:uiPriority w:val="1"/>
    <w:qFormat/>
    <w:rsid w:val="00D30EE5"/>
  </w:style>
  <w:style w:type="character" w:customStyle="1" w:styleId="CharSectno">
    <w:name w:val="CharSectno"/>
    <w:basedOn w:val="OPCCharBase"/>
    <w:qFormat/>
    <w:rsid w:val="00D30EE5"/>
  </w:style>
  <w:style w:type="character" w:customStyle="1" w:styleId="CharSubdNo">
    <w:name w:val="CharSubdNo"/>
    <w:basedOn w:val="OPCCharBase"/>
    <w:uiPriority w:val="1"/>
    <w:qFormat/>
    <w:rsid w:val="00D30EE5"/>
  </w:style>
  <w:style w:type="character" w:customStyle="1" w:styleId="CharSubdText">
    <w:name w:val="CharSubdText"/>
    <w:basedOn w:val="OPCCharBase"/>
    <w:uiPriority w:val="1"/>
    <w:qFormat/>
    <w:rsid w:val="00D30EE5"/>
  </w:style>
  <w:style w:type="paragraph" w:customStyle="1" w:styleId="CTA--">
    <w:name w:val="CTA --"/>
    <w:basedOn w:val="OPCParaBase"/>
    <w:next w:val="Normal"/>
    <w:rsid w:val="00D30E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0E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0E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0E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0E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0E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0E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0E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0E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0E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0E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0E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0E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0E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0E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0E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0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0E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0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0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0E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0E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0E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0E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30E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30E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0E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0E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0E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0E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0E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0E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0E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0E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0E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0E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0E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0E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0E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0E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0E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0E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0E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0E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0E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0E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0E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0E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0E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0E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0E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0E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0E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0E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0E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0E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0E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0E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0E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0E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0E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0E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0E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0E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0E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0EE5"/>
    <w:rPr>
      <w:sz w:val="16"/>
    </w:rPr>
  </w:style>
  <w:style w:type="table" w:customStyle="1" w:styleId="CFlag">
    <w:name w:val="CFlag"/>
    <w:basedOn w:val="TableNormal"/>
    <w:uiPriority w:val="99"/>
    <w:rsid w:val="00D30EE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30E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0EE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0E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0E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0E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0E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0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0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0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0EE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0EE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0EE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0E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0E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0E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0E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0E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0E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0E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0E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0EE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0E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0EE5"/>
  </w:style>
  <w:style w:type="character" w:customStyle="1" w:styleId="CharSubPartNoCASA">
    <w:name w:val="CharSubPartNo(CASA)"/>
    <w:basedOn w:val="OPCCharBase"/>
    <w:uiPriority w:val="1"/>
    <w:rsid w:val="00D30EE5"/>
  </w:style>
  <w:style w:type="paragraph" w:customStyle="1" w:styleId="ENoteTTIndentHeadingSub">
    <w:name w:val="ENoteTTIndentHeadingSub"/>
    <w:aliases w:val="enTTHis"/>
    <w:basedOn w:val="OPCParaBase"/>
    <w:rsid w:val="00D30E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0E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0E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0EE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30E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0EE5"/>
    <w:rPr>
      <w:sz w:val="22"/>
    </w:rPr>
  </w:style>
  <w:style w:type="paragraph" w:customStyle="1" w:styleId="SOTextNote">
    <w:name w:val="SO TextNote"/>
    <w:aliases w:val="sont"/>
    <w:basedOn w:val="SOText"/>
    <w:qFormat/>
    <w:rsid w:val="00D30E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0E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0EE5"/>
    <w:rPr>
      <w:sz w:val="22"/>
    </w:rPr>
  </w:style>
  <w:style w:type="paragraph" w:customStyle="1" w:styleId="FileName">
    <w:name w:val="FileName"/>
    <w:basedOn w:val="Normal"/>
    <w:rsid w:val="00D30EE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0E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0E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0E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0E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0E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0E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0E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0E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0EE5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5C788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5C788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4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8D5CC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9D056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E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0EE5"/>
  </w:style>
  <w:style w:type="paragraph" w:customStyle="1" w:styleId="OPCParaBase">
    <w:name w:val="OPCParaBase"/>
    <w:qFormat/>
    <w:rsid w:val="00D30E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0E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0E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0E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0E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0E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0E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0E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0E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0E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0E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0EE5"/>
  </w:style>
  <w:style w:type="paragraph" w:customStyle="1" w:styleId="Blocks">
    <w:name w:val="Blocks"/>
    <w:aliases w:val="bb"/>
    <w:basedOn w:val="OPCParaBase"/>
    <w:qFormat/>
    <w:rsid w:val="00D30E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0E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0EE5"/>
    <w:rPr>
      <w:i/>
    </w:rPr>
  </w:style>
  <w:style w:type="paragraph" w:customStyle="1" w:styleId="BoxList">
    <w:name w:val="BoxList"/>
    <w:aliases w:val="bl"/>
    <w:basedOn w:val="BoxText"/>
    <w:qFormat/>
    <w:rsid w:val="00D30E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0E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0E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0EE5"/>
    <w:pPr>
      <w:ind w:left="1985" w:hanging="851"/>
    </w:pPr>
  </w:style>
  <w:style w:type="character" w:customStyle="1" w:styleId="CharAmPartNo">
    <w:name w:val="CharAmPartNo"/>
    <w:basedOn w:val="OPCCharBase"/>
    <w:qFormat/>
    <w:rsid w:val="00D30EE5"/>
  </w:style>
  <w:style w:type="character" w:customStyle="1" w:styleId="CharAmPartText">
    <w:name w:val="CharAmPartText"/>
    <w:basedOn w:val="OPCCharBase"/>
    <w:qFormat/>
    <w:rsid w:val="00D30EE5"/>
  </w:style>
  <w:style w:type="character" w:customStyle="1" w:styleId="CharAmSchNo">
    <w:name w:val="CharAmSchNo"/>
    <w:basedOn w:val="OPCCharBase"/>
    <w:qFormat/>
    <w:rsid w:val="00D30EE5"/>
  </w:style>
  <w:style w:type="character" w:customStyle="1" w:styleId="CharAmSchText">
    <w:name w:val="CharAmSchText"/>
    <w:basedOn w:val="OPCCharBase"/>
    <w:qFormat/>
    <w:rsid w:val="00D30EE5"/>
  </w:style>
  <w:style w:type="character" w:customStyle="1" w:styleId="CharBoldItalic">
    <w:name w:val="CharBoldItalic"/>
    <w:basedOn w:val="OPCCharBase"/>
    <w:uiPriority w:val="1"/>
    <w:qFormat/>
    <w:rsid w:val="00D30E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0EE5"/>
  </w:style>
  <w:style w:type="character" w:customStyle="1" w:styleId="CharChapText">
    <w:name w:val="CharChapText"/>
    <w:basedOn w:val="OPCCharBase"/>
    <w:uiPriority w:val="1"/>
    <w:qFormat/>
    <w:rsid w:val="00D30EE5"/>
  </w:style>
  <w:style w:type="character" w:customStyle="1" w:styleId="CharDivNo">
    <w:name w:val="CharDivNo"/>
    <w:basedOn w:val="OPCCharBase"/>
    <w:uiPriority w:val="1"/>
    <w:qFormat/>
    <w:rsid w:val="00D30EE5"/>
  </w:style>
  <w:style w:type="character" w:customStyle="1" w:styleId="CharDivText">
    <w:name w:val="CharDivText"/>
    <w:basedOn w:val="OPCCharBase"/>
    <w:uiPriority w:val="1"/>
    <w:qFormat/>
    <w:rsid w:val="00D30EE5"/>
  </w:style>
  <w:style w:type="character" w:customStyle="1" w:styleId="CharItalic">
    <w:name w:val="CharItalic"/>
    <w:basedOn w:val="OPCCharBase"/>
    <w:uiPriority w:val="1"/>
    <w:qFormat/>
    <w:rsid w:val="00D30EE5"/>
    <w:rPr>
      <w:i/>
    </w:rPr>
  </w:style>
  <w:style w:type="character" w:customStyle="1" w:styleId="CharPartNo">
    <w:name w:val="CharPartNo"/>
    <w:basedOn w:val="OPCCharBase"/>
    <w:uiPriority w:val="1"/>
    <w:qFormat/>
    <w:rsid w:val="00D30EE5"/>
  </w:style>
  <w:style w:type="character" w:customStyle="1" w:styleId="CharPartText">
    <w:name w:val="CharPartText"/>
    <w:basedOn w:val="OPCCharBase"/>
    <w:uiPriority w:val="1"/>
    <w:qFormat/>
    <w:rsid w:val="00D30EE5"/>
  </w:style>
  <w:style w:type="character" w:customStyle="1" w:styleId="CharSectno">
    <w:name w:val="CharSectno"/>
    <w:basedOn w:val="OPCCharBase"/>
    <w:qFormat/>
    <w:rsid w:val="00D30EE5"/>
  </w:style>
  <w:style w:type="character" w:customStyle="1" w:styleId="CharSubdNo">
    <w:name w:val="CharSubdNo"/>
    <w:basedOn w:val="OPCCharBase"/>
    <w:uiPriority w:val="1"/>
    <w:qFormat/>
    <w:rsid w:val="00D30EE5"/>
  </w:style>
  <w:style w:type="character" w:customStyle="1" w:styleId="CharSubdText">
    <w:name w:val="CharSubdText"/>
    <w:basedOn w:val="OPCCharBase"/>
    <w:uiPriority w:val="1"/>
    <w:qFormat/>
    <w:rsid w:val="00D30EE5"/>
  </w:style>
  <w:style w:type="paragraph" w:customStyle="1" w:styleId="CTA--">
    <w:name w:val="CTA --"/>
    <w:basedOn w:val="OPCParaBase"/>
    <w:next w:val="Normal"/>
    <w:rsid w:val="00D30E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0E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0E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0E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0E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0E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0E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0E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0E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0E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0E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0E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0E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0E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0E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0EE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0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0E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0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0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0E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0E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0E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0E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30E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30E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0E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0E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0E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0E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0E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0E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0E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0E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0E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0E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0E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0E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0E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0E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0E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0E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0E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0E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0E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0E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0E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0E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0E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0E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0E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0E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0E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0E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0EE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0EE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0EE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0EE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0EE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0E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0E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0E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0E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0E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0E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0E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0E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0EE5"/>
    <w:rPr>
      <w:sz w:val="16"/>
    </w:rPr>
  </w:style>
  <w:style w:type="table" w:customStyle="1" w:styleId="CFlag">
    <w:name w:val="CFlag"/>
    <w:basedOn w:val="TableNormal"/>
    <w:uiPriority w:val="99"/>
    <w:rsid w:val="00D30EE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30E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0EE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0E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0E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0E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0E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0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0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0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0EE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0EE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0EE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0E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0E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0E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0E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0E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0E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0E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0E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0EE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0E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0EE5"/>
  </w:style>
  <w:style w:type="character" w:customStyle="1" w:styleId="CharSubPartNoCASA">
    <w:name w:val="CharSubPartNo(CASA)"/>
    <w:basedOn w:val="OPCCharBase"/>
    <w:uiPriority w:val="1"/>
    <w:rsid w:val="00D30EE5"/>
  </w:style>
  <w:style w:type="paragraph" w:customStyle="1" w:styleId="ENoteTTIndentHeadingSub">
    <w:name w:val="ENoteTTIndentHeadingSub"/>
    <w:aliases w:val="enTTHis"/>
    <w:basedOn w:val="OPCParaBase"/>
    <w:rsid w:val="00D30E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0E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0E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0EE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30E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0EE5"/>
    <w:rPr>
      <w:sz w:val="22"/>
    </w:rPr>
  </w:style>
  <w:style w:type="paragraph" w:customStyle="1" w:styleId="SOTextNote">
    <w:name w:val="SO TextNote"/>
    <w:aliases w:val="sont"/>
    <w:basedOn w:val="SOText"/>
    <w:qFormat/>
    <w:rsid w:val="00D30E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0E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0EE5"/>
    <w:rPr>
      <w:sz w:val="22"/>
    </w:rPr>
  </w:style>
  <w:style w:type="paragraph" w:customStyle="1" w:styleId="FileName">
    <w:name w:val="FileName"/>
    <w:basedOn w:val="Normal"/>
    <w:rsid w:val="00D30EE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0E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0E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0E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0E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0E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0E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0E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0E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0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0EE5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5C788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5C788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4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8D5CC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9D056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827</Words>
  <Characters>4559</Characters>
  <Application>Microsoft Office Word</Application>
  <DocSecurity>4</DocSecurity>
  <PresentationFormat/>
  <Lines>182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2015-06-22T01:53:00Z</cp:lastPrinted>
  <dcterms:created xsi:type="dcterms:W3CDTF">2015-06-24T03:33:00Z</dcterms:created>
  <dcterms:modified xsi:type="dcterms:W3CDTF">2015-06-24T03:33:00Z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Fuel Indexation (Road Funding) Bill 2015</vt:lpwstr>
  </property>
  <property fmtid="{D5CDD505-2E9C-101B-9397-08002B2CF9AE}" pid="5" name="ActNo">
    <vt:lpwstr>No.      , 2015</vt:lpwstr>
  </property>
  <property fmtid="{D5CDD505-2E9C-101B-9397-08002B2CF9AE}" pid="6" name="ID">
    <vt:lpwstr>OPC5760</vt:lpwstr>
  </property>
  <property fmtid="{D5CDD505-2E9C-101B-9397-08002B2CF9AE}" pid="7" name="Class">
    <vt:lpwstr/>
  </property>
  <property fmtid="{D5CDD505-2E9C-101B-9397-08002B2CF9AE}" pid="8" name="Type">
    <vt:lpwstr>BILL</vt:lpwstr>
  </property>
  <property fmtid="{D5CDD505-2E9C-101B-9397-08002B2CF9AE}" pid="9" name="DocType">
    <vt:lpwstr>AMD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