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8689B" w:rsidRDefault="00990ED3" w:rsidP="00904A28">
      <w:pPr>
        <w:pStyle w:val="Session"/>
      </w:pPr>
      <w:r w:rsidRPr="00D8689B">
        <w:t>2013</w:t>
      </w:r>
      <w:r w:rsidR="00D8689B">
        <w:noBreakHyphen/>
      </w:r>
      <w:r w:rsidR="00F12083" w:rsidRPr="00D8689B">
        <w:t>2014</w:t>
      </w:r>
      <w:r w:rsidR="00D8689B">
        <w:noBreakHyphen/>
      </w:r>
      <w:r w:rsidR="000A556A" w:rsidRPr="00D8689B">
        <w:t>2015</w:t>
      </w:r>
    </w:p>
    <w:p w:rsidR="00715914" w:rsidRPr="00D8689B" w:rsidRDefault="00715914" w:rsidP="00715914">
      <w:pPr>
        <w:rPr>
          <w:sz w:val="28"/>
        </w:rPr>
      </w:pPr>
    </w:p>
    <w:p w:rsidR="00715914" w:rsidRPr="00D8689B" w:rsidRDefault="00715914" w:rsidP="00941100">
      <w:pPr>
        <w:rPr>
          <w:sz w:val="28"/>
        </w:rPr>
      </w:pPr>
      <w:r w:rsidRPr="00D8689B">
        <w:rPr>
          <w:sz w:val="28"/>
        </w:rPr>
        <w:t>The Parliament of the</w:t>
      </w:r>
    </w:p>
    <w:p w:rsidR="00715914" w:rsidRPr="00D8689B" w:rsidRDefault="00715914" w:rsidP="00941100">
      <w:pPr>
        <w:rPr>
          <w:sz w:val="28"/>
        </w:rPr>
      </w:pPr>
      <w:r w:rsidRPr="00D8689B">
        <w:rPr>
          <w:sz w:val="28"/>
        </w:rPr>
        <w:t>Commonwealth of Australia</w:t>
      </w:r>
    </w:p>
    <w:p w:rsidR="00715914" w:rsidRPr="00D8689B" w:rsidRDefault="00715914" w:rsidP="00715914">
      <w:pPr>
        <w:rPr>
          <w:sz w:val="28"/>
        </w:rPr>
      </w:pPr>
    </w:p>
    <w:p w:rsidR="00715914" w:rsidRPr="00D8689B" w:rsidRDefault="00715914" w:rsidP="00715914">
      <w:pPr>
        <w:pStyle w:val="House"/>
      </w:pPr>
      <w:r w:rsidRPr="00D8689B">
        <w:t>HOUSE OF REPRESENTATIVES</w:t>
      </w:r>
    </w:p>
    <w:p w:rsidR="00715914" w:rsidRPr="00D8689B" w:rsidRDefault="00715914" w:rsidP="00715914"/>
    <w:p w:rsidR="00715914" w:rsidRPr="00D8689B" w:rsidRDefault="00715914" w:rsidP="00715914"/>
    <w:p w:rsidR="00715914" w:rsidRPr="00D8689B" w:rsidRDefault="00715914" w:rsidP="00715914"/>
    <w:p w:rsidR="00715914" w:rsidRPr="00D8689B" w:rsidRDefault="00715914" w:rsidP="00715914"/>
    <w:p w:rsidR="00715914" w:rsidRPr="00D8689B" w:rsidRDefault="00715914" w:rsidP="00715914">
      <w:pPr>
        <w:pStyle w:val="Reading"/>
      </w:pPr>
      <w:r w:rsidRPr="00D8689B">
        <w:t>Presented and read a first time</w:t>
      </w:r>
    </w:p>
    <w:p w:rsidR="00715914" w:rsidRPr="00D8689B" w:rsidRDefault="00715914" w:rsidP="00715914">
      <w:pPr>
        <w:rPr>
          <w:sz w:val="19"/>
        </w:rPr>
      </w:pPr>
    </w:p>
    <w:p w:rsidR="00715914" w:rsidRPr="00D8689B" w:rsidRDefault="00715914" w:rsidP="00715914">
      <w:pPr>
        <w:rPr>
          <w:sz w:val="19"/>
        </w:rPr>
      </w:pPr>
    </w:p>
    <w:p w:rsidR="00715914" w:rsidRPr="00D8689B" w:rsidRDefault="00715914" w:rsidP="00715914">
      <w:pPr>
        <w:rPr>
          <w:sz w:val="19"/>
        </w:rPr>
      </w:pPr>
    </w:p>
    <w:p w:rsidR="00715914" w:rsidRPr="00D8689B" w:rsidRDefault="00715914" w:rsidP="00715914">
      <w:pPr>
        <w:rPr>
          <w:sz w:val="19"/>
        </w:rPr>
      </w:pPr>
    </w:p>
    <w:p w:rsidR="00715914" w:rsidRPr="00D8689B" w:rsidRDefault="00FA4A5E" w:rsidP="00715914">
      <w:pPr>
        <w:pStyle w:val="ShortT"/>
      </w:pPr>
      <w:bookmarkStart w:id="0" w:name="_GoBack"/>
      <w:r w:rsidRPr="00D8689B">
        <w:t xml:space="preserve">Foreign Acquisitions </w:t>
      </w:r>
      <w:r w:rsidR="005E1A32" w:rsidRPr="00D8689B">
        <w:t xml:space="preserve">and Takeovers </w:t>
      </w:r>
      <w:r w:rsidR="000B1C4C" w:rsidRPr="00D8689B">
        <w:t xml:space="preserve">Fees </w:t>
      </w:r>
      <w:r w:rsidRPr="00D8689B">
        <w:t xml:space="preserve">Imposition </w:t>
      </w:r>
      <w:r w:rsidR="001F5D5E" w:rsidRPr="00D8689B">
        <w:t>Bill 201</w:t>
      </w:r>
      <w:r w:rsidR="000A556A" w:rsidRPr="00D8689B">
        <w:t>5</w:t>
      </w:r>
      <w:bookmarkEnd w:id="0"/>
    </w:p>
    <w:p w:rsidR="00715914" w:rsidRPr="00D8689B" w:rsidRDefault="00715914" w:rsidP="00715914"/>
    <w:p w:rsidR="00715914" w:rsidRPr="00D8689B" w:rsidRDefault="00715914" w:rsidP="00715914">
      <w:pPr>
        <w:pStyle w:val="Actno"/>
      </w:pPr>
      <w:r w:rsidRPr="00D8689B">
        <w:t xml:space="preserve">No.   </w:t>
      </w:r>
      <w:r w:rsidR="001F5D5E" w:rsidRPr="00D8689B">
        <w:t xml:space="preserve">   , 201</w:t>
      </w:r>
      <w:r w:rsidR="000A556A" w:rsidRPr="00D8689B">
        <w:t>5</w:t>
      </w:r>
    </w:p>
    <w:p w:rsidR="00715914" w:rsidRPr="00D8689B" w:rsidRDefault="00715914" w:rsidP="00715914"/>
    <w:p w:rsidR="00715914" w:rsidRPr="00D8689B" w:rsidRDefault="00715914" w:rsidP="00715914">
      <w:pPr>
        <w:pStyle w:val="Portfolio"/>
      </w:pPr>
      <w:r w:rsidRPr="00D8689B">
        <w:t>(</w:t>
      </w:r>
      <w:r w:rsidR="00FA4A5E" w:rsidRPr="00D8689B">
        <w:t>Treasury</w:t>
      </w:r>
      <w:r w:rsidRPr="00D8689B">
        <w:t>)</w:t>
      </w:r>
    </w:p>
    <w:p w:rsidR="00990ED3" w:rsidRPr="00D8689B" w:rsidRDefault="00990ED3" w:rsidP="00715914"/>
    <w:p w:rsidR="00990ED3" w:rsidRPr="00D8689B" w:rsidRDefault="00990ED3" w:rsidP="00715914"/>
    <w:p w:rsidR="00990ED3" w:rsidRPr="00D8689B" w:rsidRDefault="00990ED3" w:rsidP="00715914"/>
    <w:p w:rsidR="00715914" w:rsidRPr="00D8689B" w:rsidRDefault="00715914" w:rsidP="00941100">
      <w:pPr>
        <w:pStyle w:val="LongT"/>
      </w:pPr>
      <w:r w:rsidRPr="00D8689B">
        <w:t xml:space="preserve">A Bill for an Act to </w:t>
      </w:r>
      <w:r w:rsidR="00FA4A5E" w:rsidRPr="00D8689B">
        <w:t>impose</w:t>
      </w:r>
      <w:r w:rsidR="00416D62" w:rsidRPr="00D8689B">
        <w:t xml:space="preserve">, as taxes, fees under the </w:t>
      </w:r>
      <w:r w:rsidR="00416D62" w:rsidRPr="00D8689B">
        <w:rPr>
          <w:i/>
        </w:rPr>
        <w:t>Foreign Acquisition</w:t>
      </w:r>
      <w:r w:rsidR="00883FE5" w:rsidRPr="00D8689B">
        <w:rPr>
          <w:i/>
        </w:rPr>
        <w:t>s</w:t>
      </w:r>
      <w:r w:rsidR="00416D62" w:rsidRPr="00D8689B">
        <w:rPr>
          <w:i/>
        </w:rPr>
        <w:t xml:space="preserve"> and Takeovers Act 1975</w:t>
      </w:r>
      <w:r w:rsidR="00FA4A5E" w:rsidRPr="00D8689B">
        <w:t>,</w:t>
      </w:r>
      <w:r w:rsidRPr="00D8689B">
        <w:t xml:space="preserve"> and for related purposes</w:t>
      </w:r>
    </w:p>
    <w:p w:rsidR="00715914" w:rsidRPr="00D8689B" w:rsidRDefault="00715914" w:rsidP="00345548">
      <w:pPr>
        <w:pStyle w:val="Header"/>
        <w:tabs>
          <w:tab w:val="clear" w:pos="4150"/>
          <w:tab w:val="clear" w:pos="8307"/>
        </w:tabs>
      </w:pPr>
      <w:r w:rsidRPr="00D8689B">
        <w:rPr>
          <w:rStyle w:val="CharChapNo"/>
        </w:rPr>
        <w:t xml:space="preserve"> </w:t>
      </w:r>
      <w:r w:rsidRPr="00D8689B">
        <w:rPr>
          <w:rStyle w:val="CharChapText"/>
        </w:rPr>
        <w:t xml:space="preserve"> </w:t>
      </w:r>
    </w:p>
    <w:p w:rsidR="00715914" w:rsidRPr="00D8689B" w:rsidRDefault="00715914" w:rsidP="00345548">
      <w:pPr>
        <w:pStyle w:val="Header"/>
        <w:tabs>
          <w:tab w:val="clear" w:pos="4150"/>
          <w:tab w:val="clear" w:pos="8307"/>
        </w:tabs>
      </w:pPr>
      <w:r w:rsidRPr="00D8689B">
        <w:rPr>
          <w:rStyle w:val="CharPartNo"/>
        </w:rPr>
        <w:t xml:space="preserve"> </w:t>
      </w:r>
      <w:r w:rsidRPr="00D8689B">
        <w:rPr>
          <w:rStyle w:val="CharPartText"/>
        </w:rPr>
        <w:t xml:space="preserve"> </w:t>
      </w:r>
    </w:p>
    <w:p w:rsidR="00715914" w:rsidRPr="00D8689B" w:rsidRDefault="00715914" w:rsidP="00345548">
      <w:pPr>
        <w:pStyle w:val="Header"/>
        <w:tabs>
          <w:tab w:val="clear" w:pos="4150"/>
          <w:tab w:val="clear" w:pos="8307"/>
        </w:tabs>
      </w:pPr>
      <w:r w:rsidRPr="00D8689B">
        <w:rPr>
          <w:rStyle w:val="CharDivNo"/>
        </w:rPr>
        <w:t xml:space="preserve"> </w:t>
      </w:r>
      <w:r w:rsidRPr="00D8689B">
        <w:rPr>
          <w:rStyle w:val="CharDivText"/>
        </w:rPr>
        <w:t xml:space="preserve"> </w:t>
      </w:r>
    </w:p>
    <w:p w:rsidR="00715914" w:rsidRPr="00D8689B" w:rsidRDefault="00715914" w:rsidP="00715914">
      <w:pPr>
        <w:sectPr w:rsidR="00715914" w:rsidRPr="00D8689B" w:rsidSect="000E51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D8689B" w:rsidRDefault="00715914" w:rsidP="00941100">
      <w:pPr>
        <w:rPr>
          <w:sz w:val="36"/>
        </w:rPr>
      </w:pPr>
      <w:r w:rsidRPr="00D8689B">
        <w:rPr>
          <w:sz w:val="36"/>
        </w:rPr>
        <w:lastRenderedPageBreak/>
        <w:t>Contents</w:t>
      </w:r>
    </w:p>
    <w:bookmarkStart w:id="1" w:name="BKCheck15B_1"/>
    <w:bookmarkEnd w:id="1"/>
    <w:p w:rsidR="000114DB" w:rsidRPr="00D8689B" w:rsidRDefault="000114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689B">
        <w:fldChar w:fldCharType="begin"/>
      </w:r>
      <w:r w:rsidRPr="00D8689B">
        <w:instrText xml:space="preserve"> TOC \o "1-9" </w:instrText>
      </w:r>
      <w:r w:rsidRPr="00D8689B">
        <w:fldChar w:fldCharType="separate"/>
      </w:r>
      <w:r w:rsidRPr="00D8689B">
        <w:rPr>
          <w:noProof/>
        </w:rPr>
        <w:t>Part</w:t>
      </w:r>
      <w:r w:rsidR="00D8689B" w:rsidRPr="00D8689B">
        <w:rPr>
          <w:noProof/>
        </w:rPr>
        <w:t> </w:t>
      </w:r>
      <w:r w:rsidRPr="00D8689B">
        <w:rPr>
          <w:noProof/>
        </w:rPr>
        <w:t>1—Preliminary</w:t>
      </w:r>
      <w:r w:rsidRPr="00D8689B">
        <w:rPr>
          <w:b w:val="0"/>
          <w:noProof/>
          <w:sz w:val="18"/>
        </w:rPr>
        <w:tab/>
      </w:r>
      <w:r w:rsidRPr="00D8689B">
        <w:rPr>
          <w:b w:val="0"/>
          <w:noProof/>
          <w:sz w:val="18"/>
        </w:rPr>
        <w:fldChar w:fldCharType="begin"/>
      </w:r>
      <w:r w:rsidRPr="00D8689B">
        <w:rPr>
          <w:b w:val="0"/>
          <w:noProof/>
          <w:sz w:val="18"/>
        </w:rPr>
        <w:instrText xml:space="preserve"> PAGEREF _Toc427235889 \h </w:instrText>
      </w:r>
      <w:r w:rsidRPr="00D8689B">
        <w:rPr>
          <w:b w:val="0"/>
          <w:noProof/>
          <w:sz w:val="18"/>
        </w:rPr>
      </w:r>
      <w:r w:rsidRPr="00D8689B">
        <w:rPr>
          <w:b w:val="0"/>
          <w:noProof/>
          <w:sz w:val="18"/>
        </w:rPr>
        <w:fldChar w:fldCharType="separate"/>
      </w:r>
      <w:r w:rsidR="00CD1B23">
        <w:rPr>
          <w:b w:val="0"/>
          <w:noProof/>
          <w:sz w:val="18"/>
        </w:rPr>
        <w:t>1</w:t>
      </w:r>
      <w:r w:rsidRPr="00D8689B">
        <w:rPr>
          <w:b w:val="0"/>
          <w:noProof/>
          <w:sz w:val="18"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1</w:t>
      </w:r>
      <w:r w:rsidRPr="00D8689B">
        <w:rPr>
          <w:noProof/>
        </w:rPr>
        <w:tab/>
        <w:t>Short title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_Toc427235890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1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2</w:t>
      </w:r>
      <w:r w:rsidRPr="00D8689B">
        <w:rPr>
          <w:noProof/>
        </w:rPr>
        <w:tab/>
        <w:t>Commencement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_Toc427235891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2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3</w:t>
      </w:r>
      <w:r w:rsidRPr="00D8689B">
        <w:rPr>
          <w:noProof/>
        </w:rPr>
        <w:tab/>
        <w:t>Extension to external Territories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_Toc427235892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2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4</w:t>
      </w:r>
      <w:r w:rsidRPr="00D8689B">
        <w:rPr>
          <w:noProof/>
        </w:rPr>
        <w:tab/>
        <w:t>Definitions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_Toc427235893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2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689B">
        <w:rPr>
          <w:noProof/>
        </w:rPr>
        <w:t>Part</w:t>
      </w:r>
      <w:r w:rsidR="00D8689B" w:rsidRPr="00D8689B">
        <w:rPr>
          <w:noProof/>
        </w:rPr>
        <w:t> </w:t>
      </w:r>
      <w:r w:rsidRPr="00D8689B">
        <w:rPr>
          <w:noProof/>
        </w:rPr>
        <w:t>2—Imposition and amounts of fees</w:t>
      </w:r>
      <w:r w:rsidRPr="00D8689B">
        <w:rPr>
          <w:b w:val="0"/>
          <w:noProof/>
          <w:sz w:val="18"/>
        </w:rPr>
        <w:tab/>
      </w:r>
      <w:r w:rsidRPr="00D8689B">
        <w:rPr>
          <w:b w:val="0"/>
          <w:noProof/>
          <w:sz w:val="18"/>
        </w:rPr>
        <w:fldChar w:fldCharType="begin"/>
      </w:r>
      <w:r w:rsidRPr="00D8689B">
        <w:rPr>
          <w:b w:val="0"/>
          <w:noProof/>
          <w:sz w:val="18"/>
        </w:rPr>
        <w:instrText xml:space="preserve"> PAGEREF _Toc427235894 \h </w:instrText>
      </w:r>
      <w:r w:rsidRPr="00D8689B">
        <w:rPr>
          <w:b w:val="0"/>
          <w:noProof/>
          <w:sz w:val="18"/>
        </w:rPr>
      </w:r>
      <w:r w:rsidRPr="00D8689B">
        <w:rPr>
          <w:b w:val="0"/>
          <w:noProof/>
          <w:sz w:val="18"/>
        </w:rPr>
        <w:fldChar w:fldCharType="separate"/>
      </w:r>
      <w:r w:rsidR="00CD1B23">
        <w:rPr>
          <w:b w:val="0"/>
          <w:noProof/>
          <w:sz w:val="18"/>
        </w:rPr>
        <w:t>4</w:t>
      </w:r>
      <w:r w:rsidRPr="00D8689B">
        <w:rPr>
          <w:b w:val="0"/>
          <w:noProof/>
          <w:sz w:val="18"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5</w:t>
      </w:r>
      <w:r w:rsidRPr="00D8689B">
        <w:rPr>
          <w:noProof/>
        </w:rPr>
        <w:tab/>
        <w:t>Imposition of fees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_Toc427235895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4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6</w:t>
      </w:r>
      <w:r w:rsidRPr="00D8689B">
        <w:rPr>
          <w:noProof/>
        </w:rPr>
        <w:tab/>
        <w:t>Fees for applications relating to exemption certificates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_Toc427235896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4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7</w:t>
      </w:r>
      <w:r w:rsidRPr="00D8689B">
        <w:rPr>
          <w:noProof/>
        </w:rPr>
        <w:tab/>
        <w:t>Fees for giving notice of notifiable actions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_Toc427235897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6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8</w:t>
      </w:r>
      <w:r w:rsidRPr="00D8689B">
        <w:rPr>
          <w:noProof/>
        </w:rPr>
        <w:tab/>
        <w:t>Other fees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_Toc427235898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7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9</w:t>
      </w:r>
      <w:r w:rsidRPr="00D8689B">
        <w:rPr>
          <w:noProof/>
        </w:rPr>
        <w:tab/>
        <w:t>Fees where more than one action taken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_Toc427235899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9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10</w:t>
      </w:r>
      <w:r w:rsidRPr="00D8689B">
        <w:rPr>
          <w:noProof/>
        </w:rPr>
        <w:tab/>
        <w:t>Fees for internal reorganisations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_Toc427235900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10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11</w:t>
      </w:r>
      <w:r w:rsidRPr="00D8689B">
        <w:rPr>
          <w:noProof/>
        </w:rPr>
        <w:tab/>
        <w:t>Regulations may lower fees specified in this Part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_Toc427235901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10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12</w:t>
      </w:r>
      <w:r w:rsidRPr="00D8689B">
        <w:rPr>
          <w:noProof/>
        </w:rPr>
        <w:tab/>
        <w:t>Indexation of fees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_Toc427235902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10</w:t>
      </w:r>
      <w:r w:rsidRPr="00D8689B">
        <w:rPr>
          <w:noProof/>
        </w:rPr>
        <w:fldChar w:fldCharType="end"/>
      </w:r>
    </w:p>
    <w:p w:rsidR="000114DB" w:rsidRPr="00D8689B" w:rsidRDefault="000114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689B">
        <w:rPr>
          <w:noProof/>
        </w:rPr>
        <w:t>Part</w:t>
      </w:r>
      <w:r w:rsidR="00D8689B" w:rsidRPr="00D8689B">
        <w:rPr>
          <w:noProof/>
        </w:rPr>
        <w:t> </w:t>
      </w:r>
      <w:r w:rsidRPr="00D8689B">
        <w:rPr>
          <w:noProof/>
        </w:rPr>
        <w:t>3—Regulations</w:t>
      </w:r>
      <w:r w:rsidRPr="00D8689B">
        <w:rPr>
          <w:b w:val="0"/>
          <w:noProof/>
          <w:sz w:val="18"/>
        </w:rPr>
        <w:tab/>
      </w:r>
      <w:r w:rsidRPr="00D8689B">
        <w:rPr>
          <w:b w:val="0"/>
          <w:noProof/>
          <w:sz w:val="18"/>
        </w:rPr>
        <w:fldChar w:fldCharType="begin"/>
      </w:r>
      <w:r w:rsidRPr="00D8689B">
        <w:rPr>
          <w:b w:val="0"/>
          <w:noProof/>
          <w:sz w:val="18"/>
        </w:rPr>
        <w:instrText xml:space="preserve"> PAGEREF _Toc427235903 \h </w:instrText>
      </w:r>
      <w:r w:rsidRPr="00D8689B">
        <w:rPr>
          <w:b w:val="0"/>
          <w:noProof/>
          <w:sz w:val="18"/>
        </w:rPr>
      </w:r>
      <w:r w:rsidRPr="00D8689B">
        <w:rPr>
          <w:b w:val="0"/>
          <w:noProof/>
          <w:sz w:val="18"/>
        </w:rPr>
        <w:fldChar w:fldCharType="separate"/>
      </w:r>
      <w:r w:rsidR="00CD1B23">
        <w:rPr>
          <w:b w:val="0"/>
          <w:noProof/>
          <w:sz w:val="18"/>
        </w:rPr>
        <w:t>14</w:t>
      </w:r>
      <w:r w:rsidRPr="00D8689B">
        <w:rPr>
          <w:b w:val="0"/>
          <w:noProof/>
          <w:sz w:val="18"/>
        </w:rPr>
        <w:fldChar w:fldCharType="end"/>
      </w:r>
    </w:p>
    <w:p w:rsidR="000114DB" w:rsidRPr="00D8689B" w:rsidRDefault="00011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689B">
        <w:rPr>
          <w:noProof/>
        </w:rPr>
        <w:t>13</w:t>
      </w:r>
      <w:r w:rsidRPr="00D8689B">
        <w:rPr>
          <w:noProof/>
        </w:rPr>
        <w:tab/>
        <w:t>Regulations</w:t>
      </w:r>
      <w:r w:rsidRPr="00D8689B">
        <w:rPr>
          <w:noProof/>
        </w:rPr>
        <w:tab/>
      </w:r>
      <w:r w:rsidRPr="00D8689B">
        <w:rPr>
          <w:noProof/>
        </w:rPr>
        <w:fldChar w:fldCharType="begin"/>
      </w:r>
      <w:r w:rsidRPr="00D8689B">
        <w:rPr>
          <w:noProof/>
        </w:rPr>
        <w:instrText xml:space="preserve"> PAGEREF _Toc427235904 \h </w:instrText>
      </w:r>
      <w:r w:rsidRPr="00D8689B">
        <w:rPr>
          <w:noProof/>
        </w:rPr>
      </w:r>
      <w:r w:rsidRPr="00D8689B">
        <w:rPr>
          <w:noProof/>
        </w:rPr>
        <w:fldChar w:fldCharType="separate"/>
      </w:r>
      <w:r w:rsidR="00CD1B23">
        <w:rPr>
          <w:noProof/>
        </w:rPr>
        <w:t>14</w:t>
      </w:r>
      <w:r w:rsidRPr="00D8689B">
        <w:rPr>
          <w:noProof/>
        </w:rPr>
        <w:fldChar w:fldCharType="end"/>
      </w:r>
    </w:p>
    <w:p w:rsidR="005D7042" w:rsidRPr="00D8689B" w:rsidRDefault="000114DB" w:rsidP="00715914">
      <w:r w:rsidRPr="00D8689B">
        <w:fldChar w:fldCharType="end"/>
      </w:r>
    </w:p>
    <w:p w:rsidR="00374B0A" w:rsidRPr="00D8689B" w:rsidRDefault="00374B0A" w:rsidP="00715914">
      <w:pPr>
        <w:sectPr w:rsidR="00374B0A" w:rsidRPr="00D8689B" w:rsidSect="000E51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15914" w:rsidRPr="00D8689B" w:rsidRDefault="00D8689B" w:rsidP="00D8689B">
      <w:pPr>
        <w:pStyle w:val="Page1"/>
      </w:pPr>
      <w:r w:rsidRPr="00D8689B">
        <w:lastRenderedPageBreak/>
        <w:t xml:space="preserve">A Bill for an Act to impose, as taxes, fees under the </w:t>
      </w:r>
      <w:r w:rsidRPr="00D8689B">
        <w:rPr>
          <w:i/>
        </w:rPr>
        <w:t>Foreign Acquisitions and Takeovers Act 1975</w:t>
      </w:r>
      <w:r w:rsidRPr="00D8689B">
        <w:t>, and for related purposes</w:t>
      </w:r>
    </w:p>
    <w:p w:rsidR="00715914" w:rsidRPr="00D8689B" w:rsidRDefault="00715914" w:rsidP="00D8689B">
      <w:pPr>
        <w:spacing w:before="240" w:line="240" w:lineRule="auto"/>
        <w:rPr>
          <w:sz w:val="32"/>
        </w:rPr>
      </w:pPr>
      <w:r w:rsidRPr="00D8689B">
        <w:rPr>
          <w:sz w:val="32"/>
        </w:rPr>
        <w:t>The Parliament of Australia enacts:</w:t>
      </w:r>
    </w:p>
    <w:p w:rsidR="00670ED3" w:rsidRPr="00D8689B" w:rsidRDefault="00670ED3" w:rsidP="00D8689B">
      <w:pPr>
        <w:pStyle w:val="ActHead2"/>
      </w:pPr>
      <w:bookmarkStart w:id="2" w:name="_Toc427235889"/>
      <w:r w:rsidRPr="00D8689B">
        <w:rPr>
          <w:rStyle w:val="CharPartNo"/>
        </w:rPr>
        <w:t>Part</w:t>
      </w:r>
      <w:r w:rsidR="00D8689B" w:rsidRPr="00D8689B">
        <w:rPr>
          <w:rStyle w:val="CharPartNo"/>
        </w:rPr>
        <w:t> </w:t>
      </w:r>
      <w:r w:rsidRPr="00D8689B">
        <w:rPr>
          <w:rStyle w:val="CharPartNo"/>
        </w:rPr>
        <w:t>1</w:t>
      </w:r>
      <w:r w:rsidRPr="00D8689B">
        <w:t>—</w:t>
      </w:r>
      <w:r w:rsidRPr="00D8689B">
        <w:rPr>
          <w:rStyle w:val="CharPartText"/>
        </w:rPr>
        <w:t>Preliminary</w:t>
      </w:r>
      <w:bookmarkEnd w:id="2"/>
    </w:p>
    <w:p w:rsidR="00963DC5" w:rsidRPr="00D8689B" w:rsidRDefault="00963DC5" w:rsidP="00D8689B">
      <w:pPr>
        <w:pStyle w:val="Header"/>
      </w:pPr>
      <w:r w:rsidRPr="00D8689B">
        <w:rPr>
          <w:rStyle w:val="CharDivNo"/>
        </w:rPr>
        <w:t xml:space="preserve"> </w:t>
      </w:r>
      <w:r w:rsidRPr="00D8689B">
        <w:rPr>
          <w:rStyle w:val="CharDivText"/>
        </w:rPr>
        <w:t xml:space="preserve"> </w:t>
      </w:r>
    </w:p>
    <w:p w:rsidR="00715914" w:rsidRPr="00D8689B" w:rsidRDefault="001D3B19" w:rsidP="00D8689B">
      <w:pPr>
        <w:pStyle w:val="ActHead5"/>
      </w:pPr>
      <w:bookmarkStart w:id="3" w:name="_Toc427235890"/>
      <w:r w:rsidRPr="00D8689B">
        <w:rPr>
          <w:rStyle w:val="CharSectno"/>
        </w:rPr>
        <w:t>1</w:t>
      </w:r>
      <w:r w:rsidR="00715914" w:rsidRPr="00D8689B">
        <w:t xml:space="preserve">  Short title</w:t>
      </w:r>
      <w:bookmarkEnd w:id="3"/>
    </w:p>
    <w:p w:rsidR="00715914" w:rsidRPr="00D8689B" w:rsidRDefault="00715914" w:rsidP="00D8689B">
      <w:pPr>
        <w:pStyle w:val="subsection"/>
      </w:pPr>
      <w:r w:rsidRPr="00D8689B">
        <w:tab/>
      </w:r>
      <w:r w:rsidRPr="00D8689B">
        <w:tab/>
        <w:t xml:space="preserve">This Act may be cited as the </w:t>
      </w:r>
      <w:r w:rsidR="00156FB0" w:rsidRPr="00D8689B">
        <w:rPr>
          <w:i/>
        </w:rPr>
        <w:t>Foreign Acquisition</w:t>
      </w:r>
      <w:r w:rsidR="00275FB6" w:rsidRPr="00D8689B">
        <w:rPr>
          <w:i/>
        </w:rPr>
        <w:t>s</w:t>
      </w:r>
      <w:r w:rsidR="00156FB0" w:rsidRPr="00D8689B">
        <w:rPr>
          <w:i/>
        </w:rPr>
        <w:t xml:space="preserve"> and Takeovers Fees Imposition </w:t>
      </w:r>
      <w:r w:rsidR="001F5D5E" w:rsidRPr="00D8689B">
        <w:rPr>
          <w:i/>
        </w:rPr>
        <w:t>Act 201</w:t>
      </w:r>
      <w:r w:rsidR="000A556A" w:rsidRPr="00D8689B">
        <w:rPr>
          <w:i/>
        </w:rPr>
        <w:t>5</w:t>
      </w:r>
      <w:r w:rsidRPr="00D8689B">
        <w:t>.</w:t>
      </w:r>
    </w:p>
    <w:p w:rsidR="00715914" w:rsidRPr="00D8689B" w:rsidRDefault="001D3B19" w:rsidP="00D8689B">
      <w:pPr>
        <w:pStyle w:val="ActHead5"/>
      </w:pPr>
      <w:bookmarkStart w:id="4" w:name="_Toc427235891"/>
      <w:r w:rsidRPr="00D8689B">
        <w:rPr>
          <w:rStyle w:val="CharSectno"/>
        </w:rPr>
        <w:lastRenderedPageBreak/>
        <w:t>2</w:t>
      </w:r>
      <w:r w:rsidR="00715914" w:rsidRPr="00D8689B">
        <w:t xml:space="preserve">  Commencement</w:t>
      </w:r>
      <w:bookmarkEnd w:id="4"/>
    </w:p>
    <w:p w:rsidR="00715914" w:rsidRPr="00D8689B" w:rsidRDefault="00715914" w:rsidP="00D8689B">
      <w:pPr>
        <w:pStyle w:val="subsection"/>
      </w:pPr>
      <w:r w:rsidRPr="00D8689B">
        <w:tab/>
        <w:t>(1)</w:t>
      </w:r>
      <w:r w:rsidRPr="00D8689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D8689B" w:rsidRDefault="00715914" w:rsidP="00D8689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D8689B" w:rsidTr="0075770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Commencement information</w:t>
            </w:r>
          </w:p>
        </w:tc>
      </w:tr>
      <w:tr w:rsidR="00715914" w:rsidRPr="00D8689B" w:rsidTr="0075770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Column 3</w:t>
            </w:r>
          </w:p>
        </w:tc>
      </w:tr>
      <w:tr w:rsidR="00715914" w:rsidRPr="00D8689B" w:rsidTr="0075770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Heading"/>
            </w:pPr>
            <w:r w:rsidRPr="00D8689B">
              <w:t>Date/Details</w:t>
            </w:r>
          </w:p>
        </w:tc>
      </w:tr>
      <w:tr w:rsidR="00715914" w:rsidRPr="00D8689B" w:rsidTr="00757707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text"/>
            </w:pPr>
            <w:r w:rsidRPr="00D8689B">
              <w:t>1.  Sections</w:t>
            </w:r>
            <w:r w:rsidR="00D8689B" w:rsidRPr="00D8689B">
              <w:t> </w:t>
            </w:r>
            <w:r w:rsidR="001D3B19" w:rsidRPr="00D8689B">
              <w:t>1</w:t>
            </w:r>
            <w:r w:rsidRPr="00D8689B">
              <w:t xml:space="preserve"> </w:t>
            </w:r>
            <w:r w:rsidR="001076AF" w:rsidRPr="00D8689B">
              <w:t>to</w:t>
            </w:r>
            <w:r w:rsidRPr="00D8689B">
              <w:t xml:space="preserve"> </w:t>
            </w:r>
            <w:r w:rsidR="001D3B19" w:rsidRPr="00D8689B">
              <w:t>4</w:t>
            </w:r>
            <w:r w:rsidRPr="00D8689B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text"/>
            </w:pPr>
            <w:r w:rsidRPr="00D8689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text"/>
            </w:pPr>
          </w:p>
        </w:tc>
      </w:tr>
      <w:tr w:rsidR="00715914" w:rsidRPr="00D8689B" w:rsidTr="00757707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text"/>
            </w:pPr>
            <w:r w:rsidRPr="00D8689B">
              <w:t xml:space="preserve">2.  </w:t>
            </w:r>
            <w:r w:rsidR="00156FB0" w:rsidRPr="00D8689B">
              <w:t>Sections</w:t>
            </w:r>
            <w:r w:rsidR="00D8689B" w:rsidRPr="00D8689B">
              <w:t> </w:t>
            </w:r>
            <w:r w:rsidR="001D3B19" w:rsidRPr="00D8689B">
              <w:t>5</w:t>
            </w:r>
            <w:r w:rsidR="00156FB0" w:rsidRPr="00D8689B">
              <w:t xml:space="preserve"> to </w:t>
            </w:r>
            <w:r w:rsidR="001D3B19" w:rsidRPr="00D8689B">
              <w:t>13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156FB0" w:rsidRPr="00D8689B" w:rsidRDefault="00156FB0" w:rsidP="00D8689B">
            <w:pPr>
              <w:pStyle w:val="Tabletext"/>
            </w:pPr>
            <w:r w:rsidRPr="00D8689B">
              <w:t>The later of:</w:t>
            </w:r>
          </w:p>
          <w:p w:rsidR="00156FB0" w:rsidRPr="00D8689B" w:rsidRDefault="00156FB0" w:rsidP="00D8689B">
            <w:pPr>
              <w:pStyle w:val="Tablea"/>
            </w:pPr>
            <w:r w:rsidRPr="00D8689B">
              <w:t>(a) the start of the day after this Act receives the Royal Assent; and</w:t>
            </w:r>
          </w:p>
          <w:p w:rsidR="00156FB0" w:rsidRPr="00D8689B" w:rsidRDefault="00156FB0" w:rsidP="00D8689B">
            <w:pPr>
              <w:pStyle w:val="Tablea"/>
            </w:pPr>
            <w:r w:rsidRPr="00D8689B">
              <w:t>(b) the commencement of Schedule</w:t>
            </w:r>
            <w:r w:rsidR="00D8689B" w:rsidRPr="00D8689B">
              <w:t> </w:t>
            </w:r>
            <w:r w:rsidRPr="00D8689B">
              <w:t xml:space="preserve">1 to the </w:t>
            </w:r>
            <w:r w:rsidRPr="00D8689B">
              <w:rPr>
                <w:i/>
              </w:rPr>
              <w:t>Foreign Acquisitions and Takeovers</w:t>
            </w:r>
            <w:r w:rsidR="00B9781F" w:rsidRPr="00D8689B">
              <w:rPr>
                <w:i/>
              </w:rPr>
              <w:t xml:space="preserve"> Legislation</w:t>
            </w:r>
            <w:r w:rsidRPr="00D8689B">
              <w:rPr>
                <w:i/>
              </w:rPr>
              <w:t xml:space="preserve"> Amendment Act 2015</w:t>
            </w:r>
            <w:r w:rsidRPr="00D8689B">
              <w:t>.</w:t>
            </w:r>
          </w:p>
          <w:p w:rsidR="00715914" w:rsidRPr="00D8689B" w:rsidRDefault="00156FB0" w:rsidP="00D8689B">
            <w:pPr>
              <w:pStyle w:val="Tabletext"/>
            </w:pPr>
            <w:r w:rsidRPr="00D8689B">
              <w:t xml:space="preserve">However, the provisions do not commence at all if the event mentioned in </w:t>
            </w:r>
            <w:r w:rsidR="00D8689B" w:rsidRPr="00D8689B">
              <w:t>paragraph (</w:t>
            </w:r>
            <w:r w:rsidRPr="00D8689B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715914" w:rsidRPr="00D8689B" w:rsidRDefault="00715914" w:rsidP="00D8689B">
            <w:pPr>
              <w:pStyle w:val="Tabletext"/>
            </w:pPr>
          </w:p>
        </w:tc>
      </w:tr>
    </w:tbl>
    <w:p w:rsidR="00715914" w:rsidRPr="00D8689B" w:rsidRDefault="00B80199" w:rsidP="00D8689B">
      <w:pPr>
        <w:pStyle w:val="notetext"/>
      </w:pPr>
      <w:r w:rsidRPr="00D8689B">
        <w:t>Note:</w:t>
      </w:r>
      <w:r w:rsidRPr="00D8689B">
        <w:tab/>
        <w:t>This table relates only to the provisions of this Act as originally enacted. It will not be amended to deal with any later amendments of this Act.</w:t>
      </w:r>
    </w:p>
    <w:p w:rsidR="00715914" w:rsidRPr="00D8689B" w:rsidRDefault="00715914" w:rsidP="00D8689B">
      <w:pPr>
        <w:pStyle w:val="subsection"/>
      </w:pPr>
      <w:r w:rsidRPr="00D8689B">
        <w:tab/>
        <w:t>(2)</w:t>
      </w:r>
      <w:r w:rsidRPr="00D8689B">
        <w:tab/>
      </w:r>
      <w:r w:rsidR="00B80199" w:rsidRPr="00D8689B">
        <w:t xml:space="preserve">Any information in </w:t>
      </w:r>
      <w:r w:rsidR="009532A5" w:rsidRPr="00D8689B">
        <w:t>c</w:t>
      </w:r>
      <w:r w:rsidR="00B80199" w:rsidRPr="00D8689B">
        <w:t>olumn 3 of the table is not part of this Act. Information may be inserted in this column, or information in it may be edited, in any published version of this Act.</w:t>
      </w:r>
    </w:p>
    <w:p w:rsidR="00C23EE2" w:rsidRPr="00D8689B" w:rsidRDefault="001D3B19" w:rsidP="00D8689B">
      <w:pPr>
        <w:pStyle w:val="ActHead5"/>
      </w:pPr>
      <w:bookmarkStart w:id="5" w:name="_Toc427235892"/>
      <w:r w:rsidRPr="00D8689B">
        <w:rPr>
          <w:rStyle w:val="CharSectno"/>
        </w:rPr>
        <w:t>3</w:t>
      </w:r>
      <w:r w:rsidR="00C23EE2" w:rsidRPr="00D8689B">
        <w:t xml:space="preserve">  Extension to external Territories</w:t>
      </w:r>
      <w:bookmarkEnd w:id="5"/>
    </w:p>
    <w:p w:rsidR="00C23EE2" w:rsidRPr="00D8689B" w:rsidRDefault="00C23EE2" w:rsidP="00D8689B">
      <w:pPr>
        <w:pStyle w:val="subsection"/>
      </w:pPr>
      <w:r w:rsidRPr="00D8689B">
        <w:tab/>
      </w:r>
      <w:r w:rsidRPr="00D8689B">
        <w:tab/>
        <w:t>This Act extends to every external Territory.</w:t>
      </w:r>
    </w:p>
    <w:p w:rsidR="00670ED3" w:rsidRPr="00D8689B" w:rsidRDefault="001D3B19" w:rsidP="00D8689B">
      <w:pPr>
        <w:pStyle w:val="ActHead5"/>
      </w:pPr>
      <w:bookmarkStart w:id="6" w:name="_Toc427235893"/>
      <w:r w:rsidRPr="00D8689B">
        <w:rPr>
          <w:rStyle w:val="CharSectno"/>
        </w:rPr>
        <w:t>4</w:t>
      </w:r>
      <w:r w:rsidR="00670ED3" w:rsidRPr="00D8689B">
        <w:t xml:space="preserve">  Definitions</w:t>
      </w:r>
      <w:bookmarkEnd w:id="6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  <w:t>In this Act:</w:t>
      </w:r>
    </w:p>
    <w:p w:rsidR="00B4432F" w:rsidRPr="00D8689B" w:rsidRDefault="00B4432F" w:rsidP="00D8689B">
      <w:pPr>
        <w:pStyle w:val="Definition"/>
        <w:rPr>
          <w:b/>
          <w:i/>
        </w:rPr>
      </w:pPr>
      <w:r w:rsidRPr="00D8689B">
        <w:rPr>
          <w:b/>
          <w:bCs/>
          <w:i/>
          <w:iCs/>
        </w:rPr>
        <w:t>base amount</w:t>
      </w:r>
      <w:r w:rsidRPr="00D8689B">
        <w:rPr>
          <w:bCs/>
          <w:iCs/>
        </w:rPr>
        <w:t xml:space="preserve"> has the meaning given by subsection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12(8).</w:t>
      </w:r>
    </w:p>
    <w:p w:rsidR="00B4432F" w:rsidRPr="00D8689B" w:rsidRDefault="00B4432F" w:rsidP="00D8689B">
      <w:pPr>
        <w:pStyle w:val="Definition"/>
        <w:rPr>
          <w:b/>
          <w:i/>
        </w:rPr>
      </w:pPr>
      <w:r w:rsidRPr="00D8689B">
        <w:rPr>
          <w:b/>
          <w:bCs/>
          <w:i/>
          <w:iCs/>
        </w:rPr>
        <w:t>base financial year</w:t>
      </w:r>
      <w:r w:rsidRPr="00D8689B">
        <w:rPr>
          <w:bCs/>
          <w:iCs/>
        </w:rPr>
        <w:t xml:space="preserve"> has the meaning given by subsection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12(8).</w:t>
      </w:r>
    </w:p>
    <w:p w:rsidR="00670ED3" w:rsidRPr="00D8689B" w:rsidRDefault="00943243" w:rsidP="00D8689B">
      <w:pPr>
        <w:pStyle w:val="Definition"/>
      </w:pPr>
      <w:r w:rsidRPr="00D8689B">
        <w:rPr>
          <w:b/>
          <w:i/>
        </w:rPr>
        <w:t>Foreign Acquisitions Act</w:t>
      </w:r>
      <w:r w:rsidR="00670ED3" w:rsidRPr="00D8689B">
        <w:t xml:space="preserve"> means the </w:t>
      </w:r>
      <w:r w:rsidR="00670ED3" w:rsidRPr="00D8689B">
        <w:rPr>
          <w:i/>
        </w:rPr>
        <w:t>Foreign Acquisitions and Takeovers Act 1975</w:t>
      </w:r>
      <w:r w:rsidR="00670ED3" w:rsidRPr="00D8689B">
        <w:t>.</w:t>
      </w:r>
    </w:p>
    <w:p w:rsidR="00706C31" w:rsidRPr="00D8689B" w:rsidRDefault="00706C31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>indexed amount</w:t>
      </w:r>
      <w:r w:rsidRPr="00D8689B">
        <w:rPr>
          <w:bCs/>
          <w:iCs/>
        </w:rPr>
        <w:t xml:space="preserve"> has the meaning given by subsection</w:t>
      </w:r>
      <w:r w:rsidR="00D8689B" w:rsidRPr="00D8689B">
        <w:rPr>
          <w:bCs/>
          <w:iCs/>
        </w:rPr>
        <w:t> </w:t>
      </w:r>
      <w:r w:rsidR="001D3B19" w:rsidRPr="00D8689B">
        <w:rPr>
          <w:bCs/>
          <w:iCs/>
        </w:rPr>
        <w:t>12</w:t>
      </w:r>
      <w:r w:rsidRPr="00D8689B">
        <w:rPr>
          <w:bCs/>
          <w:iCs/>
        </w:rPr>
        <w:t>(1).</w:t>
      </w:r>
    </w:p>
    <w:p w:rsidR="00670ED3" w:rsidRPr="00D8689B" w:rsidRDefault="00670ED3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 xml:space="preserve">index number </w:t>
      </w:r>
      <w:r w:rsidRPr="00D8689B">
        <w:rPr>
          <w:bCs/>
          <w:iCs/>
        </w:rPr>
        <w:t>has the meaning given by subsection</w:t>
      </w:r>
      <w:r w:rsidR="00D8689B" w:rsidRPr="00D8689B">
        <w:rPr>
          <w:bCs/>
          <w:iCs/>
        </w:rPr>
        <w:t> </w:t>
      </w:r>
      <w:r w:rsidR="001D3B19" w:rsidRPr="00D8689B">
        <w:rPr>
          <w:bCs/>
          <w:iCs/>
        </w:rPr>
        <w:t>12</w:t>
      </w:r>
      <w:r w:rsidRPr="00D8689B">
        <w:rPr>
          <w:bCs/>
          <w:iCs/>
        </w:rPr>
        <w:t>(8).</w:t>
      </w:r>
    </w:p>
    <w:p w:rsidR="00CD2968" w:rsidRPr="00D8689B" w:rsidRDefault="001076AF" w:rsidP="00D8689B">
      <w:pPr>
        <w:pStyle w:val="Definition"/>
        <w:rPr>
          <w:bCs/>
          <w:iCs/>
        </w:rPr>
      </w:pPr>
      <w:r w:rsidRPr="00D8689B">
        <w:rPr>
          <w:b/>
          <w:i/>
        </w:rPr>
        <w:t xml:space="preserve">internal </w:t>
      </w:r>
      <w:r w:rsidR="00943243" w:rsidRPr="00D8689B">
        <w:rPr>
          <w:b/>
          <w:i/>
        </w:rPr>
        <w:t>re</w:t>
      </w:r>
      <w:r w:rsidRPr="00D8689B">
        <w:rPr>
          <w:b/>
          <w:i/>
        </w:rPr>
        <w:t>organisation</w:t>
      </w:r>
      <w:r w:rsidRPr="00D8689B">
        <w:t xml:space="preserve"> means</w:t>
      </w:r>
      <w:r w:rsidR="00CD2968" w:rsidRPr="00D8689B">
        <w:t xml:space="preserve"> </w:t>
      </w:r>
      <w:r w:rsidR="00CD2968" w:rsidRPr="00D8689B">
        <w:rPr>
          <w:bCs/>
          <w:iCs/>
        </w:rPr>
        <w:t xml:space="preserve">an acquisition by an entity (the </w:t>
      </w:r>
      <w:r w:rsidR="00CD2968" w:rsidRPr="00D8689B">
        <w:rPr>
          <w:b/>
          <w:bCs/>
          <w:i/>
          <w:iCs/>
        </w:rPr>
        <w:t>first entity</w:t>
      </w:r>
      <w:r w:rsidR="00CD2968" w:rsidRPr="00D8689B">
        <w:rPr>
          <w:bCs/>
          <w:iCs/>
        </w:rPr>
        <w:t>) of:</w:t>
      </w:r>
    </w:p>
    <w:p w:rsidR="00CD2968" w:rsidRPr="00D8689B" w:rsidRDefault="00CD2968" w:rsidP="00D8689B">
      <w:pPr>
        <w:pStyle w:val="paragraph"/>
      </w:pPr>
      <w:r w:rsidRPr="00D8689B">
        <w:tab/>
        <w:t>(a)</w:t>
      </w:r>
      <w:r w:rsidRPr="00D8689B">
        <w:tab/>
        <w:t xml:space="preserve">an interest in securities in another entity </w:t>
      </w:r>
      <w:r w:rsidR="00E617D0" w:rsidRPr="00D8689B">
        <w:t>if</w:t>
      </w:r>
      <w:r w:rsidRPr="00D8689B">
        <w:t>:</w:t>
      </w:r>
    </w:p>
    <w:p w:rsidR="00CD2968" w:rsidRPr="00D8689B" w:rsidRDefault="00CD2968" w:rsidP="00D8689B">
      <w:pPr>
        <w:pStyle w:val="paragraphsub"/>
      </w:pPr>
      <w:r w:rsidRPr="00D8689B">
        <w:tab/>
        <w:t>(i)</w:t>
      </w:r>
      <w:r w:rsidRPr="00D8689B">
        <w:tab/>
      </w:r>
      <w:r w:rsidR="00E617D0" w:rsidRPr="00D8689B">
        <w:t xml:space="preserve">both </w:t>
      </w:r>
      <w:r w:rsidR="00B25FD2" w:rsidRPr="00D8689B">
        <w:t xml:space="preserve">entities are </w:t>
      </w:r>
      <w:r w:rsidRPr="00D8689B">
        <w:t>subsidiar</w:t>
      </w:r>
      <w:r w:rsidR="00E617D0" w:rsidRPr="00D8689B">
        <w:t>ies</w:t>
      </w:r>
      <w:r w:rsidRPr="00D8689B">
        <w:t xml:space="preserve"> of the </w:t>
      </w:r>
      <w:r w:rsidR="00E617D0" w:rsidRPr="00D8689B">
        <w:t xml:space="preserve">same </w:t>
      </w:r>
      <w:r w:rsidRPr="00D8689B">
        <w:t>holding entity; or</w:t>
      </w:r>
    </w:p>
    <w:p w:rsidR="00CD2968" w:rsidRPr="00D8689B" w:rsidRDefault="00CD2968" w:rsidP="00D8689B">
      <w:pPr>
        <w:pStyle w:val="paragraphsub"/>
      </w:pPr>
      <w:r w:rsidRPr="00D8689B">
        <w:tab/>
        <w:t>(ii)</w:t>
      </w:r>
      <w:r w:rsidRPr="00D8689B">
        <w:tab/>
      </w:r>
      <w:r w:rsidR="00E617D0" w:rsidRPr="00D8689B">
        <w:t xml:space="preserve">the other entity is </w:t>
      </w:r>
      <w:r w:rsidRPr="00D8689B">
        <w:t>a subsidiary of the first entity; or</w:t>
      </w:r>
    </w:p>
    <w:p w:rsidR="00CD2968" w:rsidRPr="00D8689B" w:rsidRDefault="00CD2968" w:rsidP="00D8689B">
      <w:pPr>
        <w:pStyle w:val="paragraph"/>
      </w:pPr>
      <w:r w:rsidRPr="00D8689B">
        <w:tab/>
        <w:t>(b)</w:t>
      </w:r>
      <w:r w:rsidRPr="00D8689B">
        <w:tab/>
        <w:t>an interest in an asset or Australian land from</w:t>
      </w:r>
      <w:r w:rsidR="00B25FD2" w:rsidRPr="00D8689B">
        <w:t xml:space="preserve"> another entity if</w:t>
      </w:r>
      <w:r w:rsidRPr="00D8689B">
        <w:t>:</w:t>
      </w:r>
    </w:p>
    <w:p w:rsidR="00CD2968" w:rsidRPr="00D8689B" w:rsidRDefault="00CD2968" w:rsidP="00D8689B">
      <w:pPr>
        <w:pStyle w:val="paragraphsub"/>
      </w:pPr>
      <w:r w:rsidRPr="00D8689B">
        <w:tab/>
        <w:t>(i)</w:t>
      </w:r>
      <w:r w:rsidRPr="00D8689B">
        <w:tab/>
      </w:r>
      <w:r w:rsidR="00E617D0" w:rsidRPr="00D8689B">
        <w:t xml:space="preserve">both </w:t>
      </w:r>
      <w:r w:rsidR="00B25FD2" w:rsidRPr="00D8689B">
        <w:t xml:space="preserve">entities are </w:t>
      </w:r>
      <w:r w:rsidR="00E617D0" w:rsidRPr="00D8689B">
        <w:t>subsidiaries of the same holding entity</w:t>
      </w:r>
      <w:r w:rsidRPr="00D8689B">
        <w:t>; or</w:t>
      </w:r>
    </w:p>
    <w:p w:rsidR="00CD2968" w:rsidRPr="00D8689B" w:rsidRDefault="00CD2968" w:rsidP="00D8689B">
      <w:pPr>
        <w:pStyle w:val="paragraphsub"/>
      </w:pPr>
      <w:r w:rsidRPr="00D8689B">
        <w:tab/>
        <w:t>(ii)</w:t>
      </w:r>
      <w:r w:rsidRPr="00D8689B">
        <w:tab/>
      </w:r>
      <w:r w:rsidR="00B25FD2" w:rsidRPr="00D8689B">
        <w:t>the other entity is the</w:t>
      </w:r>
      <w:r w:rsidRPr="00D8689B">
        <w:t xml:space="preserve"> holding entity of the first entity; or</w:t>
      </w:r>
    </w:p>
    <w:p w:rsidR="00CD2968" w:rsidRPr="00D8689B" w:rsidRDefault="00CD2968" w:rsidP="00D8689B">
      <w:pPr>
        <w:pStyle w:val="paragraphsub"/>
      </w:pPr>
      <w:r w:rsidRPr="00D8689B">
        <w:tab/>
        <w:t>(iii)</w:t>
      </w:r>
      <w:r w:rsidRPr="00D8689B">
        <w:tab/>
      </w:r>
      <w:r w:rsidR="00B25FD2" w:rsidRPr="00D8689B">
        <w:t xml:space="preserve">the other entity is </w:t>
      </w:r>
      <w:r w:rsidRPr="00D8689B">
        <w:t>a subsidiary of the first entity.</w:t>
      </w:r>
    </w:p>
    <w:p w:rsidR="00670ED3" w:rsidRPr="00D8689B" w:rsidRDefault="00A74A4A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 xml:space="preserve">quarter </w:t>
      </w:r>
      <w:r w:rsidR="00670ED3" w:rsidRPr="00D8689B">
        <w:rPr>
          <w:bCs/>
          <w:iCs/>
        </w:rPr>
        <w:t>has the meaning given by subsection</w:t>
      </w:r>
      <w:r w:rsidR="00D8689B" w:rsidRPr="00D8689B">
        <w:rPr>
          <w:bCs/>
          <w:iCs/>
        </w:rPr>
        <w:t> </w:t>
      </w:r>
      <w:r w:rsidR="001D3B19" w:rsidRPr="00D8689B">
        <w:rPr>
          <w:bCs/>
          <w:iCs/>
        </w:rPr>
        <w:t>12</w:t>
      </w:r>
      <w:r w:rsidR="00670ED3" w:rsidRPr="00D8689B">
        <w:rPr>
          <w:bCs/>
          <w:iCs/>
        </w:rPr>
        <w:t>(8).</w:t>
      </w:r>
    </w:p>
    <w:p w:rsidR="005D502C" w:rsidRPr="00D8689B" w:rsidRDefault="005D502C" w:rsidP="00D8689B">
      <w:pPr>
        <w:pStyle w:val="Definition"/>
      </w:pPr>
      <w:r w:rsidRPr="00D8689B">
        <w:rPr>
          <w:b/>
          <w:i/>
        </w:rPr>
        <w:t>this Act</w:t>
      </w:r>
      <w:r w:rsidRPr="00D8689B">
        <w:t xml:space="preserve"> includes the regulations.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</w:r>
      <w:r w:rsidR="004D641B" w:rsidRPr="00D8689B">
        <w:t xml:space="preserve">Subject to </w:t>
      </w:r>
      <w:r w:rsidR="00D8689B" w:rsidRPr="00D8689B">
        <w:t>subsection (</w:t>
      </w:r>
      <w:r w:rsidR="004D641B" w:rsidRPr="00D8689B">
        <w:t>1), a</w:t>
      </w:r>
      <w:r w:rsidRPr="00D8689B">
        <w:t xml:space="preserve">n expression used in this Act that is defined in the </w:t>
      </w:r>
      <w:r w:rsidR="00943243" w:rsidRPr="00D8689B">
        <w:t>Foreign Acquisitions Act</w:t>
      </w:r>
      <w:r w:rsidRPr="00D8689B">
        <w:t xml:space="preserve"> </w:t>
      </w:r>
      <w:r w:rsidR="001076AF" w:rsidRPr="00D8689B">
        <w:t xml:space="preserve">or regulations made for the purposes of that Act </w:t>
      </w:r>
      <w:r w:rsidRPr="00D8689B">
        <w:t>has the same meaning in this Act as it has in that Act</w:t>
      </w:r>
      <w:r w:rsidR="001076AF" w:rsidRPr="00D8689B">
        <w:t xml:space="preserve"> or those regulations</w:t>
      </w:r>
      <w:r w:rsidRPr="00D8689B">
        <w:t>.</w:t>
      </w:r>
    </w:p>
    <w:p w:rsidR="00670ED3" w:rsidRPr="00D8689B" w:rsidRDefault="00670ED3" w:rsidP="00D8689B">
      <w:pPr>
        <w:pStyle w:val="ActHead2"/>
        <w:pageBreakBefore/>
      </w:pPr>
      <w:bookmarkStart w:id="7" w:name="_Toc427235894"/>
      <w:r w:rsidRPr="00D8689B">
        <w:rPr>
          <w:rStyle w:val="CharPartNo"/>
        </w:rPr>
        <w:t>Part</w:t>
      </w:r>
      <w:r w:rsidR="00D8689B" w:rsidRPr="00D8689B">
        <w:rPr>
          <w:rStyle w:val="CharPartNo"/>
        </w:rPr>
        <w:t> </w:t>
      </w:r>
      <w:r w:rsidRPr="00D8689B">
        <w:rPr>
          <w:rStyle w:val="CharPartNo"/>
        </w:rPr>
        <w:t>2</w:t>
      </w:r>
      <w:r w:rsidRPr="00D8689B">
        <w:t>—</w:t>
      </w:r>
      <w:r w:rsidRPr="00D8689B">
        <w:rPr>
          <w:rStyle w:val="CharPartText"/>
        </w:rPr>
        <w:t>Imposition and amount</w:t>
      </w:r>
      <w:r w:rsidR="00952D84" w:rsidRPr="00D8689B">
        <w:rPr>
          <w:rStyle w:val="CharPartText"/>
        </w:rPr>
        <w:t>s</w:t>
      </w:r>
      <w:r w:rsidRPr="00D8689B">
        <w:rPr>
          <w:rStyle w:val="CharPartText"/>
        </w:rPr>
        <w:t xml:space="preserve"> of fees</w:t>
      </w:r>
      <w:bookmarkEnd w:id="7"/>
    </w:p>
    <w:p w:rsidR="00670ED3" w:rsidRPr="00D8689B" w:rsidRDefault="00670ED3" w:rsidP="00D8689B">
      <w:pPr>
        <w:pStyle w:val="Header"/>
        <w:rPr>
          <w:rStyle w:val="CharDivText"/>
        </w:rPr>
      </w:pPr>
      <w:r w:rsidRPr="00D8689B">
        <w:rPr>
          <w:rStyle w:val="CharDivNo"/>
        </w:rPr>
        <w:t xml:space="preserve"> </w:t>
      </w:r>
    </w:p>
    <w:p w:rsidR="00C23EE2" w:rsidRPr="00D8689B" w:rsidRDefault="001D3B19" w:rsidP="00D8689B">
      <w:pPr>
        <w:pStyle w:val="ActHead5"/>
      </w:pPr>
      <w:bookmarkStart w:id="8" w:name="_Toc427235895"/>
      <w:r w:rsidRPr="00D8689B">
        <w:rPr>
          <w:rStyle w:val="CharSectno"/>
        </w:rPr>
        <w:t>5</w:t>
      </w:r>
      <w:r w:rsidR="00C23EE2" w:rsidRPr="00D8689B">
        <w:t xml:space="preserve">  Imposition of fees</w:t>
      </w:r>
      <w:bookmarkEnd w:id="8"/>
    </w:p>
    <w:p w:rsidR="00C23EE2" w:rsidRPr="00D8689B" w:rsidRDefault="00C23EE2" w:rsidP="00D8689B">
      <w:pPr>
        <w:pStyle w:val="subsection"/>
      </w:pPr>
      <w:r w:rsidRPr="00D8689B">
        <w:tab/>
      </w:r>
      <w:r w:rsidRPr="00D8689B">
        <w:tab/>
        <w:t xml:space="preserve">A fee </w:t>
      </w:r>
      <w:r w:rsidR="005D502C" w:rsidRPr="00D8689B">
        <w:t xml:space="preserve">payable </w:t>
      </w:r>
      <w:r w:rsidRPr="00D8689B">
        <w:t>under Part</w:t>
      </w:r>
      <w:r w:rsidR="00D8689B" w:rsidRPr="00D8689B">
        <w:t> </w:t>
      </w:r>
      <w:r w:rsidRPr="00D8689B">
        <w:t xml:space="preserve">6 </w:t>
      </w:r>
      <w:r w:rsidR="00757707" w:rsidRPr="00D8689B">
        <w:t xml:space="preserve">of the </w:t>
      </w:r>
      <w:r w:rsidR="00943243" w:rsidRPr="00D8689B">
        <w:t>Foreign Acquisitions Act</w:t>
      </w:r>
      <w:r w:rsidR="0005044D" w:rsidRPr="00D8689B">
        <w:t xml:space="preserve"> </w:t>
      </w:r>
      <w:r w:rsidRPr="00D8689B">
        <w:t>is imposed as a tax by this section.</w:t>
      </w:r>
    </w:p>
    <w:p w:rsidR="00670ED3" w:rsidRPr="00D8689B" w:rsidRDefault="001D3B19" w:rsidP="00D8689B">
      <w:pPr>
        <w:pStyle w:val="ActHead5"/>
      </w:pPr>
      <w:bookmarkStart w:id="9" w:name="_Toc427235896"/>
      <w:r w:rsidRPr="00D8689B">
        <w:rPr>
          <w:rStyle w:val="CharSectno"/>
        </w:rPr>
        <w:t>6</w:t>
      </w:r>
      <w:r w:rsidR="00670ED3" w:rsidRPr="00D8689B">
        <w:t xml:space="preserve">  Fees for applications relating to exemption certificates</w:t>
      </w:r>
      <w:bookmarkEnd w:id="9"/>
    </w:p>
    <w:p w:rsidR="00670ED3" w:rsidRPr="00D8689B" w:rsidRDefault="00670ED3" w:rsidP="00D8689B">
      <w:pPr>
        <w:pStyle w:val="SubsectionHead"/>
      </w:pPr>
      <w:r w:rsidRPr="00D8689B">
        <w:t>Fees generally</w:t>
      </w:r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  <w:t xml:space="preserve">The </w:t>
      </w:r>
      <w:r w:rsidR="0067424E" w:rsidRPr="00D8689B">
        <w:t xml:space="preserve">amount of the </w:t>
      </w:r>
      <w:r w:rsidRPr="00D8689B">
        <w:t>fee for an application for an exemption certificate, or an application for a variation of an exemption certificate, is worked out in accordance with the following table.</w:t>
      </w:r>
    </w:p>
    <w:p w:rsidR="00670ED3" w:rsidRPr="00D8689B" w:rsidRDefault="00670ED3" w:rsidP="00D8689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3830"/>
      </w:tblGrid>
      <w:tr w:rsidR="00670ED3" w:rsidRPr="00D8689B" w:rsidTr="0056366A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Fees for certificates</w:t>
            </w:r>
          </w:p>
        </w:tc>
      </w:tr>
      <w:tr w:rsidR="00670ED3" w:rsidRPr="00D8689B" w:rsidTr="0056366A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Item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 xml:space="preserve">The </w:t>
            </w:r>
            <w:r w:rsidR="0067424E" w:rsidRPr="00D8689B">
              <w:t xml:space="preserve">amount of the </w:t>
            </w:r>
            <w:r w:rsidRPr="00D8689B">
              <w:t>fee for an application for …</w:t>
            </w:r>
          </w:p>
        </w:tc>
        <w:tc>
          <w:tcPr>
            <w:tcW w:w="38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is …</w:t>
            </w:r>
          </w:p>
        </w:tc>
      </w:tr>
      <w:tr w:rsidR="00670ED3" w:rsidRPr="00D8689B" w:rsidTr="0056366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an exemption certificate under section</w:t>
            </w:r>
            <w:r w:rsidR="00D8689B" w:rsidRPr="00D8689B">
              <w:t> </w:t>
            </w:r>
            <w:r w:rsidR="003C17D3" w:rsidRPr="00D8689B">
              <w:t>57</w:t>
            </w:r>
            <w:r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$25</w:t>
            </w:r>
            <w:r w:rsidR="00A74A4A" w:rsidRPr="00D8689B">
              <w:t>,</w:t>
            </w:r>
            <w:r w:rsidRPr="00D8689B">
              <w:t>000.</w:t>
            </w:r>
          </w:p>
        </w:tc>
      </w:tr>
      <w:tr w:rsidR="00670ED3" w:rsidRPr="00D8689B" w:rsidTr="0056366A">
        <w:tc>
          <w:tcPr>
            <w:tcW w:w="714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2</w:t>
            </w:r>
          </w:p>
        </w:tc>
        <w:tc>
          <w:tcPr>
            <w:tcW w:w="2542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an exemption certificate under section</w:t>
            </w:r>
            <w:r w:rsidR="00D8689B" w:rsidRPr="00D8689B">
              <w:t> </w:t>
            </w:r>
            <w:r w:rsidR="003C17D3" w:rsidRPr="00D8689B">
              <w:t>58</w:t>
            </w:r>
            <w:r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 xml:space="preserve">(a) if </w:t>
            </w:r>
            <w:r w:rsidR="001209A9" w:rsidRPr="00D8689B">
              <w:t xml:space="preserve">the application specifies that </w:t>
            </w:r>
            <w:r w:rsidR="00DE7DDF" w:rsidRPr="00D8689B">
              <w:t xml:space="preserve">the </w:t>
            </w:r>
            <w:r w:rsidRPr="00D8689B">
              <w:t>consideration for the acquisition</w:t>
            </w:r>
            <w:r w:rsidR="00DE7DDF" w:rsidRPr="00D8689B">
              <w:t>s</w:t>
            </w:r>
            <w:r w:rsidRPr="00D8689B">
              <w:t xml:space="preserve"> </w:t>
            </w:r>
            <w:r w:rsidR="001209A9" w:rsidRPr="00D8689B">
              <w:t xml:space="preserve">will </w:t>
            </w:r>
            <w:r w:rsidR="00DE7DDF" w:rsidRPr="00D8689B">
              <w:t xml:space="preserve">be </w:t>
            </w:r>
            <w:r w:rsidRPr="00D8689B">
              <w:t>$1 billion or less—$25</w:t>
            </w:r>
            <w:r w:rsidR="00A74A4A" w:rsidRPr="00D8689B">
              <w:t>,</w:t>
            </w:r>
            <w:r w:rsidRPr="00D8689B">
              <w:t>000; and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otherwise—$100</w:t>
            </w:r>
            <w:r w:rsidR="00A74A4A" w:rsidRPr="00D8689B">
              <w:t>,</w:t>
            </w:r>
            <w:r w:rsidRPr="00D8689B">
              <w:t>000.</w:t>
            </w:r>
          </w:p>
        </w:tc>
      </w:tr>
      <w:tr w:rsidR="00670ED3" w:rsidRPr="00D8689B" w:rsidTr="0056366A">
        <w:tc>
          <w:tcPr>
            <w:tcW w:w="714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3</w:t>
            </w:r>
          </w:p>
        </w:tc>
        <w:tc>
          <w:tcPr>
            <w:tcW w:w="2542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an exemption certificate under section</w:t>
            </w:r>
            <w:r w:rsidR="00D8689B" w:rsidRPr="00D8689B">
              <w:t> </w:t>
            </w:r>
            <w:r w:rsidR="003C17D3" w:rsidRPr="00D8689B">
              <w:t>59</w:t>
            </w:r>
            <w:r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 xml:space="preserve">(a) </w:t>
            </w:r>
            <w:r w:rsidR="001209A9" w:rsidRPr="00D8689B">
              <w:t>if the application specifies that the consideration for the acquisition will be $1</w:t>
            </w:r>
            <w:r w:rsidR="009E3CF1" w:rsidRPr="00D8689B">
              <w:t>,000,000</w:t>
            </w:r>
            <w:r w:rsidR="001209A9" w:rsidRPr="00D8689B">
              <w:t xml:space="preserve"> or less</w:t>
            </w:r>
            <w:r w:rsidRPr="00D8689B">
              <w:t>—$5</w:t>
            </w:r>
            <w:r w:rsidR="00A74A4A" w:rsidRPr="00D8689B">
              <w:t>,</w:t>
            </w:r>
            <w:r w:rsidRPr="00D8689B">
              <w:t>000; and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</w:t>
            </w:r>
            <w:r w:rsidR="005D502C" w:rsidRPr="00D8689B">
              <w:t xml:space="preserve">the amount </w:t>
            </w:r>
            <w:r w:rsidRPr="00D8689B">
              <w:t xml:space="preserve">worked out </w:t>
            </w:r>
            <w:r w:rsidR="004D641B" w:rsidRPr="00D8689B">
              <w:t xml:space="preserve">under </w:t>
            </w:r>
            <w:r w:rsidR="00D8689B" w:rsidRPr="00D8689B">
              <w:t>subsection (</w:t>
            </w:r>
            <w:r w:rsidRPr="00D8689B">
              <w:t>2).</w:t>
            </w:r>
          </w:p>
        </w:tc>
      </w:tr>
      <w:tr w:rsidR="0056366A" w:rsidRPr="00D8689B" w:rsidTr="0056366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6366A" w:rsidRPr="00D8689B" w:rsidRDefault="0056366A" w:rsidP="00D8689B">
            <w:pPr>
              <w:pStyle w:val="Tabletext"/>
            </w:pPr>
            <w:r w:rsidRPr="00D8689B">
              <w:t>4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:rsidR="0056366A" w:rsidRPr="00D8689B" w:rsidRDefault="0056366A" w:rsidP="00D8689B">
            <w:pPr>
              <w:pStyle w:val="Tabletext"/>
            </w:pPr>
            <w:r w:rsidRPr="00D8689B">
              <w:t xml:space="preserve">an exemption certificate </w:t>
            </w:r>
            <w:r w:rsidR="005D502C" w:rsidRPr="00D8689B">
              <w:t xml:space="preserve">given under </w:t>
            </w:r>
            <w:r w:rsidR="00952D84" w:rsidRPr="00D8689B">
              <w:t xml:space="preserve">regulations made </w:t>
            </w:r>
            <w:r w:rsidR="00F90781" w:rsidRPr="00D8689B">
              <w:t>for the purposes of section</w:t>
            </w:r>
            <w:r w:rsidR="00D8689B" w:rsidRPr="00D8689B">
              <w:t> </w:t>
            </w:r>
            <w:r w:rsidR="00F90781" w:rsidRPr="00D8689B">
              <w:t>6</w:t>
            </w:r>
            <w:r w:rsidR="003C17D3" w:rsidRPr="00D8689B">
              <w:t>3</w:t>
            </w:r>
            <w:r w:rsidR="00F90781"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56366A" w:rsidRPr="00D8689B" w:rsidRDefault="0056366A" w:rsidP="00D8689B">
            <w:pPr>
              <w:pStyle w:val="Tabletext"/>
            </w:pPr>
            <w:r w:rsidRPr="00D8689B">
              <w:t>the amount</w:t>
            </w:r>
            <w:r w:rsidR="00DE33CD" w:rsidRPr="00D8689B">
              <w:t xml:space="preserve"> not exceeding $25,000</w:t>
            </w:r>
            <w:r w:rsidR="009E3CF1" w:rsidRPr="00D8689B">
              <w:t>,</w:t>
            </w:r>
            <w:r w:rsidR="00DE33CD" w:rsidRPr="00D8689B">
              <w:t xml:space="preserve"> that is </w:t>
            </w:r>
            <w:r w:rsidRPr="00D8689B">
              <w:t>prescribed by regulations</w:t>
            </w:r>
            <w:r w:rsidR="00DE33CD" w:rsidRPr="00D8689B">
              <w:t>, or worked out using the method prescribed by regulations,</w:t>
            </w:r>
            <w:r w:rsidRPr="00D8689B">
              <w:t xml:space="preserve"> made for the purposes of this item.</w:t>
            </w:r>
          </w:p>
        </w:tc>
      </w:tr>
      <w:tr w:rsidR="00670ED3" w:rsidRPr="00D8689B" w:rsidTr="0056366A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56366A" w:rsidP="00D8689B">
            <w:pPr>
              <w:pStyle w:val="Tabletext"/>
            </w:pPr>
            <w:r w:rsidRPr="00D8689B">
              <w:t>5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a variation of an exemption certificate under section</w:t>
            </w:r>
            <w:r w:rsidR="00D8689B" w:rsidRPr="00D8689B">
              <w:t> </w:t>
            </w:r>
            <w:r w:rsidRPr="00D8689B">
              <w:t>6</w:t>
            </w:r>
            <w:r w:rsidR="003C17D3" w:rsidRPr="00D8689B">
              <w:t>2</w:t>
            </w:r>
            <w:r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830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$5</w:t>
            </w:r>
            <w:r w:rsidR="00A74A4A" w:rsidRPr="00D8689B">
              <w:t>,0</w:t>
            </w:r>
            <w:r w:rsidRPr="00D8689B">
              <w:t>00.</w:t>
            </w:r>
          </w:p>
        </w:tc>
      </w:tr>
    </w:tbl>
    <w:p w:rsidR="00670ED3" w:rsidRPr="00D8689B" w:rsidRDefault="00670ED3" w:rsidP="00D8689B">
      <w:pPr>
        <w:pStyle w:val="notetext"/>
      </w:pPr>
      <w:r w:rsidRPr="00D8689B">
        <w:t>Note 1:</w:t>
      </w:r>
      <w:r w:rsidRPr="00D8689B">
        <w:tab/>
        <w:t>For table item</w:t>
      </w:r>
      <w:r w:rsidR="00D8689B" w:rsidRPr="00D8689B">
        <w:t> </w:t>
      </w:r>
      <w:r w:rsidRPr="00D8689B">
        <w:t xml:space="preserve">1, see also </w:t>
      </w:r>
      <w:r w:rsidR="00D8689B" w:rsidRPr="00D8689B">
        <w:t>subsection (</w:t>
      </w:r>
      <w:r w:rsidRPr="00D8689B">
        <w:t>3).</w:t>
      </w:r>
    </w:p>
    <w:p w:rsidR="00670ED3" w:rsidRPr="00D8689B" w:rsidRDefault="00670ED3" w:rsidP="00D8689B">
      <w:pPr>
        <w:pStyle w:val="notetext"/>
      </w:pPr>
      <w:r w:rsidRPr="00D8689B">
        <w:t>Note 2:</w:t>
      </w:r>
      <w:r w:rsidRPr="00D8689B">
        <w:tab/>
      </w:r>
      <w:r w:rsidRPr="00D8689B">
        <w:rPr>
          <w:b/>
          <w:i/>
        </w:rPr>
        <w:t xml:space="preserve">Consideration </w:t>
      </w:r>
      <w:r w:rsidRPr="00D8689B">
        <w:t xml:space="preserve">is defined </w:t>
      </w:r>
      <w:r w:rsidR="00A74A4A" w:rsidRPr="00D8689B">
        <w:t xml:space="preserve">by regulations made for the purposes of the </w:t>
      </w:r>
      <w:r w:rsidR="00943243" w:rsidRPr="00D8689B">
        <w:t>Foreign Acquisitions Act</w:t>
      </w:r>
      <w:r w:rsidR="00A74A4A" w:rsidRPr="00D8689B">
        <w:t xml:space="preserve"> (see section</w:t>
      </w:r>
      <w:r w:rsidR="00D8689B" w:rsidRPr="00D8689B">
        <w:t> </w:t>
      </w:r>
      <w:r w:rsidR="00A74A4A" w:rsidRPr="00D8689B">
        <w:t>4 of that Act)</w:t>
      </w:r>
      <w:r w:rsidRPr="00D8689B">
        <w:t>.</w:t>
      </w:r>
    </w:p>
    <w:p w:rsidR="00670ED3" w:rsidRPr="00D8689B" w:rsidRDefault="00670ED3" w:rsidP="00D8689B">
      <w:pPr>
        <w:pStyle w:val="notetext"/>
      </w:pPr>
      <w:r w:rsidRPr="00D8689B">
        <w:t>Note 3:</w:t>
      </w:r>
      <w:r w:rsidRPr="00D8689B">
        <w:tab/>
      </w:r>
      <w:r w:rsidR="00DE6CBE" w:rsidRPr="00D8689B">
        <w:t>See also sections</w:t>
      </w:r>
      <w:r w:rsidR="00D8689B" w:rsidRPr="00D8689B">
        <w:t> </w:t>
      </w:r>
      <w:r w:rsidR="001D3B19" w:rsidRPr="00D8689B">
        <w:t>10</w:t>
      </w:r>
      <w:r w:rsidR="00DE6CBE" w:rsidRPr="00D8689B">
        <w:t xml:space="preserve"> (</w:t>
      </w:r>
      <w:r w:rsidR="00F90781" w:rsidRPr="00D8689B">
        <w:t xml:space="preserve">fees for </w:t>
      </w:r>
      <w:r w:rsidR="00DE6CBE" w:rsidRPr="00D8689B">
        <w:t xml:space="preserve">internal reorganisations), </w:t>
      </w:r>
      <w:r w:rsidR="001D3B19" w:rsidRPr="00D8689B">
        <w:t>11</w:t>
      </w:r>
      <w:r w:rsidR="00DE6CBE" w:rsidRPr="00D8689B">
        <w:t xml:space="preserve"> (regulations may </w:t>
      </w:r>
      <w:r w:rsidR="00F90781" w:rsidRPr="00D8689B">
        <w:t>lower fees</w:t>
      </w:r>
      <w:r w:rsidR="00DE6CBE" w:rsidRPr="00D8689B">
        <w:t xml:space="preserve">) and </w:t>
      </w:r>
      <w:r w:rsidR="001D3B19" w:rsidRPr="00D8689B">
        <w:t>12</w:t>
      </w:r>
      <w:r w:rsidR="00A74A4A" w:rsidRPr="00D8689B">
        <w:t xml:space="preserve"> </w:t>
      </w:r>
      <w:r w:rsidR="00DE6CBE" w:rsidRPr="00D8689B">
        <w:t>(indexation</w:t>
      </w:r>
      <w:r w:rsidR="00F90781" w:rsidRPr="00D8689B">
        <w:t xml:space="preserve"> of fees</w:t>
      </w:r>
      <w:r w:rsidR="00DE6CBE" w:rsidRPr="00D8689B">
        <w:t xml:space="preserve">) </w:t>
      </w:r>
      <w:r w:rsidR="00A74A4A" w:rsidRPr="00D8689B">
        <w:t>of this Act</w:t>
      </w:r>
      <w:r w:rsidRPr="00D8689B">
        <w:t>.</w:t>
      </w:r>
    </w:p>
    <w:p w:rsidR="00670ED3" w:rsidRPr="00D8689B" w:rsidRDefault="00670ED3" w:rsidP="00D8689B">
      <w:pPr>
        <w:pStyle w:val="SubsectionHead"/>
      </w:pPr>
      <w:r w:rsidRPr="00D8689B">
        <w:t xml:space="preserve">Fees for applications for </w:t>
      </w:r>
      <w:r w:rsidR="005D502C" w:rsidRPr="00D8689B">
        <w:t xml:space="preserve">certain </w:t>
      </w:r>
      <w:r w:rsidRPr="00D8689B">
        <w:t>exemption certificates</w:t>
      </w:r>
      <w:r w:rsidR="005D502C" w:rsidRPr="00D8689B">
        <w:t>—consideration more than $1,000,000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  <w:t xml:space="preserve">For the purposes of </w:t>
      </w:r>
      <w:r w:rsidR="00D8689B" w:rsidRPr="00D8689B">
        <w:t>paragraph (</w:t>
      </w:r>
      <w:r w:rsidRPr="00D8689B">
        <w:t>b) of item</w:t>
      </w:r>
      <w:r w:rsidR="00D8689B" w:rsidRPr="00D8689B">
        <w:t> </w:t>
      </w:r>
      <w:r w:rsidRPr="00D8689B">
        <w:t xml:space="preserve">3 of the table, the </w:t>
      </w:r>
      <w:r w:rsidR="00952D84" w:rsidRPr="00D8689B">
        <w:t xml:space="preserve">amount of the </w:t>
      </w:r>
      <w:r w:rsidRPr="00D8689B">
        <w:t>fee is:</w:t>
      </w:r>
    </w:p>
    <w:bookmarkStart w:id="10" w:name="BKCheck15B_2"/>
    <w:bookmarkEnd w:id="10"/>
    <w:p w:rsidR="00670ED3" w:rsidRPr="00D8689B" w:rsidRDefault="00811B53" w:rsidP="00D8689B">
      <w:pPr>
        <w:pStyle w:val="subsection2"/>
      </w:pPr>
      <w:r w:rsidRPr="00D8689B">
        <w:rPr>
          <w:position w:val="-10"/>
        </w:rPr>
        <w:object w:dxaOrig="28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35pt;height:20.95pt" o:ole="">
            <v:imagedata r:id="rId19" o:title=""/>
          </v:shape>
          <o:OLEObject Type="Embed" ProgID="Equation.DSMT4" ShapeID="_x0000_i1025" DrawAspect="Content" ObjectID="_1501576146" r:id="rId20"/>
        </w:object>
      </w:r>
    </w:p>
    <w:p w:rsidR="00670ED3" w:rsidRPr="00D8689B" w:rsidRDefault="00670ED3" w:rsidP="00D8689B">
      <w:pPr>
        <w:pStyle w:val="subsection2"/>
      </w:pPr>
      <w:r w:rsidRPr="00D8689B">
        <w:t>where:</w:t>
      </w:r>
    </w:p>
    <w:p w:rsidR="00670ED3" w:rsidRPr="00D8689B" w:rsidRDefault="00670ED3" w:rsidP="00D8689B">
      <w:pPr>
        <w:pStyle w:val="Definition"/>
      </w:pPr>
      <w:r w:rsidRPr="00D8689B">
        <w:rPr>
          <w:b/>
          <w:i/>
        </w:rPr>
        <w:t>purchase price number</w:t>
      </w:r>
      <w:r w:rsidRPr="00D8689B">
        <w:t xml:space="preserve"> is the amount worked out using the following formula, rounded down to the nearest whole number:</w:t>
      </w:r>
    </w:p>
    <w:bookmarkStart w:id="11" w:name="BKCheck15B_7"/>
    <w:bookmarkStart w:id="12" w:name="BKCheck15B_3"/>
    <w:bookmarkEnd w:id="11"/>
    <w:bookmarkEnd w:id="12"/>
    <w:p w:rsidR="00670ED3" w:rsidRPr="00D8689B" w:rsidRDefault="0049411A" w:rsidP="00D8689B">
      <w:pPr>
        <w:pStyle w:val="subsection2"/>
      </w:pPr>
      <w:r w:rsidRPr="00D8689B">
        <w:rPr>
          <w:position w:val="-36"/>
        </w:rPr>
        <w:object w:dxaOrig="4320" w:dyaOrig="800">
          <v:shape id="_x0000_i1026" type="#_x0000_t75" style="width:217.65pt;height:39.35pt" o:ole="">
            <v:imagedata r:id="rId21" o:title=""/>
          </v:shape>
          <o:OLEObject Type="Embed" ProgID="Equation.DSMT4" ShapeID="_x0000_i1026" DrawAspect="Content" ObjectID="_1501576147" r:id="rId22"/>
        </w:object>
      </w:r>
    </w:p>
    <w:p w:rsidR="00670ED3" w:rsidRPr="00D8689B" w:rsidRDefault="00596D3C" w:rsidP="00D8689B">
      <w:pPr>
        <w:pStyle w:val="SubsectionHead"/>
      </w:pPr>
      <w:r w:rsidRPr="00D8689B">
        <w:t xml:space="preserve">Fees for exemption certificates </w:t>
      </w:r>
      <w:r w:rsidR="00260124" w:rsidRPr="00D8689B">
        <w:t xml:space="preserve">given </w:t>
      </w:r>
      <w:r w:rsidRPr="00D8689B">
        <w:t>under section</w:t>
      </w:r>
      <w:r w:rsidR="00D8689B" w:rsidRPr="00D8689B">
        <w:t> </w:t>
      </w:r>
      <w:r w:rsidR="003C17D3" w:rsidRPr="00D8689B">
        <w:t>57</w:t>
      </w:r>
      <w:r w:rsidRPr="00D8689B">
        <w:t xml:space="preserve"> of the Foreign Acquisitions Act—</w:t>
      </w:r>
      <w:r w:rsidR="00F43E80" w:rsidRPr="00D8689B">
        <w:t>6 monthly fees for developers</w:t>
      </w:r>
    </w:p>
    <w:p w:rsidR="004D641B" w:rsidRPr="00D8689B" w:rsidRDefault="00670ED3" w:rsidP="00D8689B">
      <w:pPr>
        <w:pStyle w:val="subsection"/>
      </w:pPr>
      <w:r w:rsidRPr="00D8689B">
        <w:tab/>
        <w:t>(3)</w:t>
      </w:r>
      <w:r w:rsidRPr="00D8689B">
        <w:tab/>
      </w:r>
      <w:r w:rsidR="000B516B" w:rsidRPr="00D8689B">
        <w:t xml:space="preserve">The </w:t>
      </w:r>
      <w:r w:rsidR="00B25FD2" w:rsidRPr="00D8689B">
        <w:t xml:space="preserve">amount of a </w:t>
      </w:r>
      <w:r w:rsidR="000B516B" w:rsidRPr="00D8689B">
        <w:t xml:space="preserve">fee that is payable </w:t>
      </w:r>
      <w:r w:rsidR="00A102DE" w:rsidRPr="00D8689B">
        <w:t xml:space="preserve">by a developer mentioned in </w:t>
      </w:r>
      <w:r w:rsidR="00C125AC" w:rsidRPr="00D8689B">
        <w:t>subsection</w:t>
      </w:r>
      <w:r w:rsidR="00D8689B" w:rsidRPr="00D8689B">
        <w:t> </w:t>
      </w:r>
      <w:r w:rsidR="00C125AC" w:rsidRPr="00D8689B">
        <w:t>11</w:t>
      </w:r>
      <w:r w:rsidR="003C17D3" w:rsidRPr="00D8689B">
        <w:t>3</w:t>
      </w:r>
      <w:r w:rsidR="00C125AC" w:rsidRPr="00D8689B">
        <w:t xml:space="preserve">(2) of the Foreign Acquisitions Act </w:t>
      </w:r>
      <w:r w:rsidR="000B516B" w:rsidRPr="00D8689B">
        <w:t xml:space="preserve">at the end of </w:t>
      </w:r>
      <w:r w:rsidR="00107F03" w:rsidRPr="00D8689B">
        <w:t>a</w:t>
      </w:r>
      <w:r w:rsidR="000B516B" w:rsidRPr="00D8689B">
        <w:t xml:space="preserve"> 6</w:t>
      </w:r>
      <w:r w:rsidR="003C3DA5" w:rsidRPr="00D8689B">
        <w:t xml:space="preserve"> </w:t>
      </w:r>
      <w:r w:rsidR="000B516B" w:rsidRPr="00D8689B">
        <w:t xml:space="preserve">month period is </w:t>
      </w:r>
      <w:r w:rsidRPr="00D8689B">
        <w:t xml:space="preserve">the </w:t>
      </w:r>
      <w:r w:rsidR="00F43E80" w:rsidRPr="00D8689B">
        <w:t xml:space="preserve">total of the amounts that are payable </w:t>
      </w:r>
      <w:r w:rsidR="004D641B" w:rsidRPr="00D8689B">
        <w:t xml:space="preserve">under </w:t>
      </w:r>
      <w:r w:rsidR="00D8689B" w:rsidRPr="00D8689B">
        <w:t>subsection (</w:t>
      </w:r>
      <w:r w:rsidR="004D641B" w:rsidRPr="00D8689B">
        <w:t xml:space="preserve">4) </w:t>
      </w:r>
      <w:r w:rsidR="00F43E80" w:rsidRPr="00D8689B">
        <w:t xml:space="preserve">of this section </w:t>
      </w:r>
      <w:r w:rsidR="004D641B" w:rsidRPr="00D8689B">
        <w:t xml:space="preserve">for each new dwelling acquisition </w:t>
      </w:r>
      <w:r w:rsidR="00F43E80" w:rsidRPr="00D8689B">
        <w:t xml:space="preserve">that occurs </w:t>
      </w:r>
      <w:r w:rsidR="004D641B" w:rsidRPr="00D8689B">
        <w:t>during the period.</w:t>
      </w:r>
    </w:p>
    <w:p w:rsidR="00A102DE" w:rsidRPr="00D8689B" w:rsidRDefault="00A102DE" w:rsidP="00D8689B">
      <w:pPr>
        <w:pStyle w:val="notetext"/>
      </w:pPr>
      <w:r w:rsidRPr="00D8689B">
        <w:t>Note:</w:t>
      </w:r>
      <w:r w:rsidRPr="00D8689B">
        <w:tab/>
        <w:t>Subsections</w:t>
      </w:r>
      <w:r w:rsidR="00D8689B" w:rsidRPr="00D8689B">
        <w:t> </w:t>
      </w:r>
      <w:r w:rsidRPr="00D8689B">
        <w:t>11</w:t>
      </w:r>
      <w:r w:rsidR="003C17D3" w:rsidRPr="00D8689B">
        <w:t>3</w:t>
      </w:r>
      <w:r w:rsidRPr="00D8689B">
        <w:t xml:space="preserve">(3) and (4) of the Foreign Acquisitions Act define </w:t>
      </w:r>
      <w:r w:rsidRPr="00D8689B">
        <w:rPr>
          <w:b/>
          <w:i/>
        </w:rPr>
        <w:t>6</w:t>
      </w:r>
      <w:r w:rsidR="003C3DA5" w:rsidRPr="00D8689B">
        <w:rPr>
          <w:b/>
          <w:i/>
        </w:rPr>
        <w:t xml:space="preserve"> </w:t>
      </w:r>
      <w:r w:rsidRPr="00D8689B">
        <w:rPr>
          <w:b/>
          <w:i/>
        </w:rPr>
        <w:t>month period</w:t>
      </w:r>
      <w:r w:rsidRPr="00D8689B">
        <w:t xml:space="preserve"> and </w:t>
      </w:r>
      <w:r w:rsidRPr="00D8689B">
        <w:rPr>
          <w:b/>
          <w:i/>
        </w:rPr>
        <w:t>new dwelling acquisition</w:t>
      </w:r>
      <w:r w:rsidRPr="00D8689B">
        <w:t>.</w:t>
      </w:r>
    </w:p>
    <w:p w:rsidR="00670ED3" w:rsidRPr="00D8689B" w:rsidRDefault="004D641B" w:rsidP="00D8689B">
      <w:pPr>
        <w:pStyle w:val="subsection"/>
      </w:pPr>
      <w:r w:rsidRPr="00D8689B">
        <w:tab/>
        <w:t>(4)</w:t>
      </w:r>
      <w:r w:rsidRPr="00D8689B">
        <w:tab/>
        <w:t xml:space="preserve">The amount </w:t>
      </w:r>
      <w:r w:rsidR="00F43E80" w:rsidRPr="00D8689B">
        <w:t xml:space="preserve">that is payable </w:t>
      </w:r>
      <w:r w:rsidRPr="00D8689B">
        <w:t xml:space="preserve">for a new dwelling acquisition is the amount </w:t>
      </w:r>
      <w:r w:rsidR="00670ED3" w:rsidRPr="00D8689B">
        <w:t xml:space="preserve">that, at the time of </w:t>
      </w:r>
      <w:r w:rsidRPr="00D8689B">
        <w:t xml:space="preserve">the </w:t>
      </w:r>
      <w:r w:rsidR="00670ED3" w:rsidRPr="00D8689B">
        <w:t>acquisition, would have been payable for the acquisition under item</w:t>
      </w:r>
      <w:r w:rsidR="00D8689B" w:rsidRPr="00D8689B">
        <w:t> </w:t>
      </w:r>
      <w:r w:rsidR="00E460A3" w:rsidRPr="00D8689B">
        <w:t>2</w:t>
      </w:r>
      <w:r w:rsidR="00670ED3" w:rsidRPr="00D8689B">
        <w:t xml:space="preserve"> of the table in subsection</w:t>
      </w:r>
      <w:r w:rsidR="00D8689B" w:rsidRPr="00D8689B">
        <w:t> </w:t>
      </w:r>
      <w:r w:rsidR="001D3B19" w:rsidRPr="00D8689B">
        <w:t>7</w:t>
      </w:r>
      <w:r w:rsidR="00670ED3" w:rsidRPr="00D8689B">
        <w:t xml:space="preserve">(1) </w:t>
      </w:r>
      <w:r w:rsidR="00A74A4A" w:rsidRPr="00D8689B">
        <w:t>of this Act</w:t>
      </w:r>
      <w:r w:rsidR="000B516B" w:rsidRPr="00D8689B">
        <w:t xml:space="preserve"> </w:t>
      </w:r>
      <w:r w:rsidR="00670ED3" w:rsidRPr="00D8689B">
        <w:t>assuming the acquisition had been a notifiable action.</w:t>
      </w:r>
    </w:p>
    <w:p w:rsidR="00670ED3" w:rsidRPr="00D8689B" w:rsidRDefault="001D3B19" w:rsidP="00D8689B">
      <w:pPr>
        <w:pStyle w:val="ActHead5"/>
      </w:pPr>
      <w:bookmarkStart w:id="13" w:name="_Toc427235897"/>
      <w:r w:rsidRPr="00D8689B">
        <w:rPr>
          <w:rStyle w:val="CharSectno"/>
        </w:rPr>
        <w:t>7</w:t>
      </w:r>
      <w:r w:rsidR="00670ED3" w:rsidRPr="00D8689B">
        <w:t xml:space="preserve">  Fees for giving notice of n</w:t>
      </w:r>
      <w:r w:rsidR="002E75F8" w:rsidRPr="00D8689B">
        <w:t>otif</w:t>
      </w:r>
      <w:r w:rsidR="00670ED3" w:rsidRPr="00D8689B">
        <w:t>iable actions</w:t>
      </w:r>
      <w:bookmarkEnd w:id="13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  <w:t xml:space="preserve">The </w:t>
      </w:r>
      <w:r w:rsidR="00952D84" w:rsidRPr="00D8689B">
        <w:t xml:space="preserve">amount of the </w:t>
      </w:r>
      <w:r w:rsidRPr="00D8689B">
        <w:t>fee for giving a notice of a notifiable action under section</w:t>
      </w:r>
      <w:r w:rsidR="00D8689B" w:rsidRPr="00D8689B">
        <w:t> </w:t>
      </w:r>
      <w:r w:rsidRPr="00D8689B">
        <w:t>8</w:t>
      </w:r>
      <w:r w:rsidR="003C17D3" w:rsidRPr="00D8689B">
        <w:t>1</w:t>
      </w:r>
      <w:r w:rsidRPr="00D8689B">
        <w:t xml:space="preserve"> </w:t>
      </w:r>
      <w:r w:rsidR="0005044D" w:rsidRPr="00D8689B">
        <w:t xml:space="preserve">of the </w:t>
      </w:r>
      <w:r w:rsidR="00943243" w:rsidRPr="00D8689B">
        <w:t>Foreign Acquisitions Act</w:t>
      </w:r>
      <w:r w:rsidR="0005044D" w:rsidRPr="00D8689B">
        <w:t xml:space="preserve"> </w:t>
      </w:r>
      <w:r w:rsidRPr="00D8689B">
        <w:t>is worked out in accordance with the following table.</w:t>
      </w:r>
    </w:p>
    <w:p w:rsidR="00670ED3" w:rsidRPr="00D8689B" w:rsidRDefault="00670ED3" w:rsidP="00D8689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670ED3" w:rsidRPr="00D8689B" w:rsidTr="00A677C8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Fees for giving notice of notifiable actions</w:t>
            </w:r>
          </w:p>
        </w:tc>
      </w:tr>
      <w:tr w:rsidR="00670ED3" w:rsidRPr="00D8689B" w:rsidTr="00A677C8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Item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If the notifiable action is …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the amount of the fee is …</w:t>
            </w:r>
          </w:p>
        </w:tc>
      </w:tr>
      <w:tr w:rsidR="00670ED3" w:rsidRPr="00D8689B" w:rsidTr="00A677C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>(a) to acquire a direct interest in an Australian entity or Australian business that is an agribusiness; or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to acquire a substantial interest in an Australian entity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>(a) if</w:t>
            </w:r>
            <w:r w:rsidR="0049411A" w:rsidRPr="00D8689B">
              <w:t xml:space="preserve"> the</w:t>
            </w:r>
            <w:r w:rsidRPr="00D8689B">
              <w:t xml:space="preserve"> consideration for the acquisition </w:t>
            </w:r>
            <w:r w:rsidR="0049411A" w:rsidRPr="00D8689B">
              <w:t xml:space="preserve">is </w:t>
            </w:r>
            <w:r w:rsidRPr="00D8689B">
              <w:t>$1 billion or less—$25</w:t>
            </w:r>
            <w:r w:rsidR="00A74A4A" w:rsidRPr="00D8689B">
              <w:t>,0</w:t>
            </w:r>
            <w:r w:rsidRPr="00D8689B">
              <w:t>00; and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otherwise—$100</w:t>
            </w:r>
            <w:r w:rsidR="00A74A4A" w:rsidRPr="00D8689B">
              <w:t>,0</w:t>
            </w:r>
            <w:r w:rsidRPr="00D8689B">
              <w:t>00.</w:t>
            </w:r>
          </w:p>
        </w:tc>
      </w:tr>
      <w:tr w:rsidR="00670ED3" w:rsidRPr="00D8689B" w:rsidTr="00A677C8">
        <w:tc>
          <w:tcPr>
            <w:tcW w:w="714" w:type="dxa"/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2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to acquire an interest in residential land or agricultural land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 xml:space="preserve">(a) if the consideration for the acquisition </w:t>
            </w:r>
            <w:r w:rsidR="0049411A" w:rsidRPr="00D8689B">
              <w:t xml:space="preserve">is </w:t>
            </w:r>
            <w:r w:rsidRPr="00D8689B">
              <w:t>$1</w:t>
            </w:r>
            <w:r w:rsidR="00A74A4A" w:rsidRPr="00D8689B">
              <w:t>,0</w:t>
            </w:r>
            <w:r w:rsidRPr="00D8689B">
              <w:t>00</w:t>
            </w:r>
            <w:r w:rsidR="00A74A4A" w:rsidRPr="00D8689B">
              <w:t>,0</w:t>
            </w:r>
            <w:r w:rsidRPr="00D8689B">
              <w:t>00 or less—$5</w:t>
            </w:r>
            <w:r w:rsidR="00A74A4A" w:rsidRPr="00D8689B">
              <w:t>,0</w:t>
            </w:r>
            <w:r w:rsidRPr="00D8689B">
              <w:t>00; and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</w:t>
            </w:r>
            <w:r w:rsidR="005D502C" w:rsidRPr="00D8689B">
              <w:t xml:space="preserve">the amount </w:t>
            </w:r>
            <w:r w:rsidRPr="00D8689B">
              <w:t xml:space="preserve">worked out </w:t>
            </w:r>
            <w:r w:rsidR="00A102DE" w:rsidRPr="00D8689B">
              <w:t xml:space="preserve">under </w:t>
            </w:r>
            <w:r w:rsidR="00D8689B" w:rsidRPr="00D8689B">
              <w:t>subsections (</w:t>
            </w:r>
            <w:r w:rsidRPr="00D8689B">
              <w:t>2)</w:t>
            </w:r>
            <w:r w:rsidR="005D502C" w:rsidRPr="00D8689B">
              <w:t xml:space="preserve"> and (3)</w:t>
            </w:r>
            <w:r w:rsidRPr="00D8689B">
              <w:t>.</w:t>
            </w:r>
          </w:p>
        </w:tc>
      </w:tr>
      <w:tr w:rsidR="00670ED3" w:rsidRPr="00D8689B" w:rsidTr="00A677C8">
        <w:tc>
          <w:tcPr>
            <w:tcW w:w="714" w:type="dxa"/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3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to acquire an interest in commercial land (other than commercial land that is vacant)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$25</w:t>
            </w:r>
            <w:r w:rsidR="00A74A4A" w:rsidRPr="00D8689B">
              <w:t>,0</w:t>
            </w:r>
            <w:r w:rsidRPr="00D8689B">
              <w:t>00.</w:t>
            </w:r>
          </w:p>
        </w:tc>
      </w:tr>
      <w:tr w:rsidR="00670ED3" w:rsidRPr="00D8689B" w:rsidTr="00A677C8">
        <w:tc>
          <w:tcPr>
            <w:tcW w:w="714" w:type="dxa"/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4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to acquire an interest in commercial land that is vacant</w:t>
            </w:r>
          </w:p>
        </w:tc>
        <w:tc>
          <w:tcPr>
            <w:tcW w:w="3186" w:type="dxa"/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$10</w:t>
            </w:r>
            <w:r w:rsidR="00A74A4A" w:rsidRPr="00D8689B">
              <w:t>,0</w:t>
            </w:r>
            <w:r w:rsidRPr="00D8689B">
              <w:t>00.</w:t>
            </w:r>
          </w:p>
        </w:tc>
      </w:tr>
      <w:tr w:rsidR="00A677C8" w:rsidRPr="00D8689B" w:rsidTr="00A677C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677C8" w:rsidRPr="00D8689B" w:rsidRDefault="00E460A3" w:rsidP="00D8689B">
            <w:pPr>
              <w:pStyle w:val="Tabletext"/>
            </w:pPr>
            <w:r w:rsidRPr="00D8689B">
              <w:t>5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A677C8" w:rsidRPr="00D8689B" w:rsidRDefault="00A677C8" w:rsidP="00D8689B">
            <w:pPr>
              <w:pStyle w:val="Tabletext"/>
            </w:pPr>
            <w:r w:rsidRPr="00D8689B">
              <w:t>to acquire an interest in a mining or production tenement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A677C8" w:rsidRPr="00D8689B" w:rsidRDefault="00A677C8" w:rsidP="00D8689B">
            <w:pPr>
              <w:pStyle w:val="Tabletext"/>
            </w:pPr>
            <w:r w:rsidRPr="00D8689B">
              <w:t>$25,000.</w:t>
            </w:r>
          </w:p>
        </w:tc>
      </w:tr>
      <w:tr w:rsidR="00670ED3" w:rsidRPr="00D8689B" w:rsidTr="00A677C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E460A3" w:rsidP="00D8689B">
            <w:pPr>
              <w:pStyle w:val="Tabletext"/>
            </w:pPr>
            <w:r w:rsidRPr="00D8689B">
              <w:t>6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 xml:space="preserve">to </w:t>
            </w:r>
            <w:r w:rsidR="00A677C8" w:rsidRPr="00D8689B">
              <w:t xml:space="preserve">take a notifiable action prescribed </w:t>
            </w:r>
            <w:r w:rsidR="00952D84" w:rsidRPr="00D8689B">
              <w:t xml:space="preserve">by regulations made </w:t>
            </w:r>
            <w:r w:rsidR="00F90781" w:rsidRPr="00D8689B">
              <w:t>for the purposes of section</w:t>
            </w:r>
            <w:r w:rsidR="00D8689B" w:rsidRPr="00D8689B">
              <w:t> </w:t>
            </w:r>
            <w:r w:rsidR="003C17D3" w:rsidRPr="00D8689B">
              <w:t>48</w:t>
            </w:r>
            <w:r w:rsidR="00F90781" w:rsidRPr="00D8689B">
              <w:t xml:space="preserve"> of the </w:t>
            </w:r>
            <w:r w:rsidR="00943243" w:rsidRPr="00D8689B">
              <w:t>Foreign Acquisitions Act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DE33CD" w:rsidP="00D8689B">
            <w:pPr>
              <w:pStyle w:val="Tabletext"/>
            </w:pPr>
            <w:r w:rsidRPr="00D8689B">
              <w:t>the amount not exceeding $100,000</w:t>
            </w:r>
            <w:r w:rsidR="009E3CF1" w:rsidRPr="00D8689B">
              <w:t>,</w:t>
            </w:r>
            <w:r w:rsidRPr="00D8689B">
              <w:t xml:space="preserve"> that is prescribed by regulations, or worked out using the method prescribed by regulations, made for the purposes of this item</w:t>
            </w:r>
            <w:r w:rsidR="00A677C8" w:rsidRPr="00D8689B">
              <w:t>.</w:t>
            </w:r>
          </w:p>
        </w:tc>
      </w:tr>
    </w:tbl>
    <w:p w:rsidR="00670ED3" w:rsidRPr="00D8689B" w:rsidRDefault="00670ED3" w:rsidP="00D8689B">
      <w:pPr>
        <w:pStyle w:val="notetext"/>
      </w:pPr>
      <w:r w:rsidRPr="00D8689B">
        <w:t xml:space="preserve">Note </w:t>
      </w:r>
      <w:r w:rsidR="005D502C" w:rsidRPr="00D8689B">
        <w:t>1</w:t>
      </w:r>
      <w:r w:rsidRPr="00D8689B">
        <w:t>:</w:t>
      </w:r>
      <w:r w:rsidRPr="00D8689B">
        <w:tab/>
      </w:r>
      <w:r w:rsidRPr="00D8689B">
        <w:rPr>
          <w:b/>
          <w:i/>
        </w:rPr>
        <w:t>Consideration</w:t>
      </w:r>
      <w:r w:rsidR="00A74A4A" w:rsidRPr="00D8689B">
        <w:rPr>
          <w:b/>
          <w:i/>
        </w:rPr>
        <w:t xml:space="preserve"> </w:t>
      </w:r>
      <w:r w:rsidR="00A74A4A" w:rsidRPr="00D8689B">
        <w:t xml:space="preserve">is defined by regulations made for the purposes of the </w:t>
      </w:r>
      <w:r w:rsidR="00943243" w:rsidRPr="00D8689B">
        <w:t>Foreign Acquisitions Act</w:t>
      </w:r>
      <w:r w:rsidR="00A74A4A" w:rsidRPr="00D8689B">
        <w:t xml:space="preserve"> (see section</w:t>
      </w:r>
      <w:r w:rsidR="00D8689B" w:rsidRPr="00D8689B">
        <w:t> </w:t>
      </w:r>
      <w:r w:rsidR="00A74A4A" w:rsidRPr="00D8689B">
        <w:t>4 of that Act)</w:t>
      </w:r>
      <w:r w:rsidRPr="00D8689B">
        <w:t>.</w:t>
      </w:r>
    </w:p>
    <w:p w:rsidR="00F90781" w:rsidRPr="00D8689B" w:rsidRDefault="00F90781" w:rsidP="00D8689B">
      <w:pPr>
        <w:pStyle w:val="notetext"/>
      </w:pPr>
      <w:r w:rsidRPr="00D8689B">
        <w:t xml:space="preserve">Note </w:t>
      </w:r>
      <w:r w:rsidR="005D502C" w:rsidRPr="00D8689B">
        <w:t>2</w:t>
      </w:r>
      <w:r w:rsidRPr="00D8689B">
        <w:t>:</w:t>
      </w:r>
      <w:r w:rsidRPr="00D8689B">
        <w:tab/>
        <w:t>See also sections</w:t>
      </w:r>
      <w:r w:rsidR="00D8689B" w:rsidRPr="00D8689B">
        <w:t> </w:t>
      </w:r>
      <w:r w:rsidR="001D3B19" w:rsidRPr="00D8689B">
        <w:t>10</w:t>
      </w:r>
      <w:r w:rsidRPr="00D8689B">
        <w:t xml:space="preserve"> (fees for internal reorganisations), </w:t>
      </w:r>
      <w:r w:rsidR="001D3B19" w:rsidRPr="00D8689B">
        <w:t>11</w:t>
      </w:r>
      <w:r w:rsidRPr="00D8689B">
        <w:t xml:space="preserve"> (regulations may lower fees) and </w:t>
      </w:r>
      <w:r w:rsidR="001D3B19" w:rsidRPr="00D8689B">
        <w:t>12</w:t>
      </w:r>
      <w:r w:rsidRPr="00D8689B">
        <w:t xml:space="preserve"> (indexation of fees) of this Act.</w:t>
      </w:r>
    </w:p>
    <w:p w:rsidR="00670ED3" w:rsidRPr="00D8689B" w:rsidRDefault="00670ED3" w:rsidP="00D8689B">
      <w:pPr>
        <w:pStyle w:val="SubsectionHead"/>
      </w:pPr>
      <w:r w:rsidRPr="00D8689B">
        <w:t>Fees for acquisition of interests in residential land or agricultural land</w:t>
      </w:r>
      <w:r w:rsidR="005D502C" w:rsidRPr="00D8689B">
        <w:t>—consideration more than $1,000,000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  <w:t>For the purposes of</w:t>
      </w:r>
      <w:r w:rsidR="005D502C" w:rsidRPr="00D8689B">
        <w:t xml:space="preserve"> </w:t>
      </w:r>
      <w:r w:rsidR="00D8689B" w:rsidRPr="00D8689B">
        <w:t>paragraph (</w:t>
      </w:r>
      <w:r w:rsidR="005D502C" w:rsidRPr="00D8689B">
        <w:t>b) of</w:t>
      </w:r>
      <w:r w:rsidRPr="00D8689B">
        <w:t xml:space="preserve"> item</w:t>
      </w:r>
      <w:r w:rsidR="00D8689B" w:rsidRPr="00D8689B">
        <w:t> </w:t>
      </w:r>
      <w:r w:rsidR="00E460A3" w:rsidRPr="00D8689B">
        <w:t>2</w:t>
      </w:r>
      <w:r w:rsidRPr="00D8689B">
        <w:t xml:space="preserve"> of the table in </w:t>
      </w:r>
      <w:r w:rsidR="00D8689B" w:rsidRPr="00D8689B">
        <w:t>subsection (</w:t>
      </w:r>
      <w:r w:rsidRPr="00D8689B">
        <w:t xml:space="preserve">1), the </w:t>
      </w:r>
      <w:r w:rsidR="00952D84" w:rsidRPr="00D8689B">
        <w:t xml:space="preserve">amount of the </w:t>
      </w:r>
      <w:r w:rsidRPr="00D8689B">
        <w:t>fee is:</w:t>
      </w:r>
    </w:p>
    <w:bookmarkStart w:id="14" w:name="BKCheck15B_8"/>
    <w:bookmarkStart w:id="15" w:name="BKCheck15B_4"/>
    <w:bookmarkEnd w:id="14"/>
    <w:bookmarkEnd w:id="15"/>
    <w:p w:rsidR="00670ED3" w:rsidRPr="00D8689B" w:rsidRDefault="00C57E85" w:rsidP="00D8689B">
      <w:pPr>
        <w:pStyle w:val="subsection2"/>
      </w:pPr>
      <w:r w:rsidRPr="00D8689B">
        <w:rPr>
          <w:position w:val="-10"/>
        </w:rPr>
        <w:object w:dxaOrig="2840" w:dyaOrig="420">
          <v:shape id="_x0000_i1027" type="#_x0000_t75" style="width:142.35pt;height:20.95pt" o:ole="">
            <v:imagedata r:id="rId23" o:title=""/>
          </v:shape>
          <o:OLEObject Type="Embed" ProgID="Equation.DSMT4" ShapeID="_x0000_i1027" DrawAspect="Content" ObjectID="_1501576148" r:id="rId24"/>
        </w:object>
      </w:r>
    </w:p>
    <w:p w:rsidR="00670ED3" w:rsidRPr="00D8689B" w:rsidRDefault="00670ED3" w:rsidP="00D8689B">
      <w:pPr>
        <w:pStyle w:val="subsection2"/>
      </w:pPr>
      <w:r w:rsidRPr="00D8689B">
        <w:t>where:</w:t>
      </w:r>
    </w:p>
    <w:p w:rsidR="00670ED3" w:rsidRPr="00D8689B" w:rsidRDefault="00670ED3" w:rsidP="00D8689B">
      <w:pPr>
        <w:pStyle w:val="Definition"/>
      </w:pPr>
      <w:r w:rsidRPr="00D8689B">
        <w:rPr>
          <w:b/>
          <w:i/>
        </w:rPr>
        <w:t>purchase price number</w:t>
      </w:r>
      <w:r w:rsidRPr="00D8689B">
        <w:t xml:space="preserve"> is the amount worked out using the following formula, rounded down to the nearest whole number:</w:t>
      </w:r>
    </w:p>
    <w:bookmarkStart w:id="16" w:name="BKCheck15B_9"/>
    <w:bookmarkStart w:id="17" w:name="BKCheck15B_5"/>
    <w:bookmarkEnd w:id="16"/>
    <w:bookmarkEnd w:id="17"/>
    <w:p w:rsidR="00670ED3" w:rsidRPr="00D8689B" w:rsidRDefault="0049411A" w:rsidP="00D8689B">
      <w:pPr>
        <w:pStyle w:val="subsection2"/>
      </w:pPr>
      <w:r w:rsidRPr="00D8689B">
        <w:rPr>
          <w:position w:val="-36"/>
        </w:rPr>
        <w:object w:dxaOrig="2740" w:dyaOrig="800">
          <v:shape id="_x0000_i1028" type="#_x0000_t75" style="width:137.3pt;height:39.35pt" o:ole="">
            <v:imagedata r:id="rId25" o:title=""/>
          </v:shape>
          <o:OLEObject Type="Embed" ProgID="Equation.DSMT4" ShapeID="_x0000_i1028" DrawAspect="Content" ObjectID="_1501576149" r:id="rId26"/>
        </w:object>
      </w:r>
    </w:p>
    <w:p w:rsidR="00927F35" w:rsidRPr="00D8689B" w:rsidRDefault="00927F35" w:rsidP="00D8689B">
      <w:pPr>
        <w:pStyle w:val="SubsectionHead"/>
      </w:pPr>
      <w:r w:rsidRPr="00D8689B">
        <w:t>Cap on fees for acquisition of interests in agricultural land</w:t>
      </w:r>
    </w:p>
    <w:p w:rsidR="00C028EF" w:rsidRPr="00D8689B" w:rsidRDefault="00C028EF" w:rsidP="00D8689B">
      <w:pPr>
        <w:pStyle w:val="subsection"/>
      </w:pPr>
      <w:r w:rsidRPr="00D8689B">
        <w:tab/>
        <w:t>(3)</w:t>
      </w:r>
      <w:r w:rsidRPr="00D8689B">
        <w:tab/>
        <w:t xml:space="preserve">If the </w:t>
      </w:r>
      <w:r w:rsidR="00952D84" w:rsidRPr="00D8689B">
        <w:t xml:space="preserve">amount of the </w:t>
      </w:r>
      <w:r w:rsidRPr="00D8689B">
        <w:t xml:space="preserve">fee under </w:t>
      </w:r>
      <w:r w:rsidR="00D8689B" w:rsidRPr="00D8689B">
        <w:t>subsection (</w:t>
      </w:r>
      <w:r w:rsidRPr="00D8689B">
        <w:t>2) for an acquisition of an interest in agricultural land is more than $100,000, the amount of the fee is $100,000.</w:t>
      </w:r>
    </w:p>
    <w:p w:rsidR="00670ED3" w:rsidRPr="00D8689B" w:rsidRDefault="001D3B19" w:rsidP="00D8689B">
      <w:pPr>
        <w:pStyle w:val="ActHead5"/>
      </w:pPr>
      <w:bookmarkStart w:id="18" w:name="_Toc427235898"/>
      <w:r w:rsidRPr="00D8689B">
        <w:rPr>
          <w:rStyle w:val="CharSectno"/>
        </w:rPr>
        <w:t>8</w:t>
      </w:r>
      <w:r w:rsidR="00670ED3" w:rsidRPr="00D8689B">
        <w:t xml:space="preserve">  Other fees</w:t>
      </w:r>
      <w:bookmarkEnd w:id="18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  <w:t xml:space="preserve">The </w:t>
      </w:r>
      <w:r w:rsidR="00952D84" w:rsidRPr="00D8689B">
        <w:t xml:space="preserve">amounts of the </w:t>
      </w:r>
      <w:r w:rsidRPr="00D8689B">
        <w:t>following fees are worked out in accordance with the following table: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>a fee for giving a notice of a proposal to take a</w:t>
      </w:r>
      <w:r w:rsidR="0093762C" w:rsidRPr="00D8689B">
        <w:t>n</w:t>
      </w:r>
      <w:r w:rsidRPr="00D8689B">
        <w:t xml:space="preserve"> action that is not a notifiable action</w:t>
      </w:r>
      <w:r w:rsidR="005542AC" w:rsidRPr="00D8689B">
        <w:t xml:space="preserve"> (see items</w:t>
      </w:r>
      <w:r w:rsidR="00D8689B" w:rsidRPr="00D8689B">
        <w:t> </w:t>
      </w:r>
      <w:r w:rsidR="005542AC" w:rsidRPr="00D8689B">
        <w:t>1, 2 and 4)</w:t>
      </w:r>
      <w:r w:rsidRPr="00D8689B">
        <w:t>;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>a fee for a person:</w:t>
      </w:r>
    </w:p>
    <w:p w:rsidR="00670ED3" w:rsidRPr="00D8689B" w:rsidRDefault="00670ED3" w:rsidP="00D8689B">
      <w:pPr>
        <w:pStyle w:val="paragraphsub"/>
      </w:pPr>
      <w:r w:rsidRPr="00D8689B">
        <w:tab/>
        <w:t>(i)</w:t>
      </w:r>
      <w:r w:rsidRPr="00D8689B">
        <w:tab/>
        <w:t>in relation to whom an order was made under Subdivision A of Division</w:t>
      </w:r>
      <w:r w:rsidR="00D8689B" w:rsidRPr="00D8689B">
        <w:t> </w:t>
      </w:r>
      <w:r w:rsidRPr="00D8689B">
        <w:t>2 of Part</w:t>
      </w:r>
      <w:r w:rsidR="00D8689B" w:rsidRPr="00D8689B">
        <w:t> </w:t>
      </w:r>
      <w:r w:rsidRPr="00D8689B">
        <w:t xml:space="preserve">3 of the </w:t>
      </w:r>
      <w:r w:rsidR="00943243" w:rsidRPr="00D8689B">
        <w:t>Foreign Acquisitions Act</w:t>
      </w:r>
      <w:r w:rsidRPr="00D8689B">
        <w:t>; or</w:t>
      </w:r>
    </w:p>
    <w:p w:rsidR="00670ED3" w:rsidRPr="00D8689B" w:rsidRDefault="00670ED3" w:rsidP="00D8689B">
      <w:pPr>
        <w:pStyle w:val="paragraphsub"/>
      </w:pPr>
      <w:r w:rsidRPr="00D8689B">
        <w:tab/>
        <w:t>(ii)</w:t>
      </w:r>
      <w:r w:rsidRPr="00D8689B">
        <w:tab/>
        <w:t>to whom a no objection notification was given;</w:t>
      </w:r>
    </w:p>
    <w:p w:rsidR="00670ED3" w:rsidRPr="00D8689B" w:rsidRDefault="00670ED3" w:rsidP="00D8689B">
      <w:pPr>
        <w:pStyle w:val="paragraph"/>
      </w:pPr>
      <w:r w:rsidRPr="00D8689B">
        <w:tab/>
      </w:r>
      <w:r w:rsidRPr="00D8689B">
        <w:tab/>
        <w:t>if the person did not give a notice to the Treasurer relating to the action specified in the order or notification</w:t>
      </w:r>
      <w:r w:rsidR="005542AC" w:rsidRPr="00D8689B">
        <w:t xml:space="preserve"> (see items</w:t>
      </w:r>
      <w:r w:rsidR="00D8689B" w:rsidRPr="00D8689B">
        <w:t> </w:t>
      </w:r>
      <w:r w:rsidR="005542AC" w:rsidRPr="00D8689B">
        <w:t>1 to 4)</w:t>
      </w:r>
      <w:r w:rsidRPr="00D8689B">
        <w:t>.</w:t>
      </w:r>
    </w:p>
    <w:p w:rsidR="00670ED3" w:rsidRPr="00D8689B" w:rsidRDefault="00670ED3" w:rsidP="00D8689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670ED3" w:rsidRPr="00D8689B" w:rsidTr="00A677C8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Other fees</w:t>
            </w:r>
          </w:p>
        </w:tc>
      </w:tr>
      <w:tr w:rsidR="00670ED3" w:rsidRPr="00D8689B" w:rsidTr="00A677C8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Item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If the action is …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Heading"/>
            </w:pPr>
            <w:r w:rsidRPr="00D8689B">
              <w:t>the amount of the fee is …</w:t>
            </w:r>
          </w:p>
        </w:tc>
      </w:tr>
      <w:tr w:rsidR="00670ED3" w:rsidRPr="00D8689B" w:rsidTr="00A677C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text"/>
            </w:pPr>
            <w:r w:rsidRPr="00D8689B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5E5334" w:rsidRPr="00D8689B" w:rsidRDefault="00670ED3" w:rsidP="00D8689B">
            <w:pPr>
              <w:pStyle w:val="Tablea"/>
            </w:pPr>
            <w:r w:rsidRPr="00D8689B">
              <w:t xml:space="preserve">(a) </w:t>
            </w:r>
            <w:r w:rsidR="005E5334" w:rsidRPr="00D8689B">
              <w:t xml:space="preserve">to acquire </w:t>
            </w:r>
            <w:r w:rsidR="00B469F6" w:rsidRPr="00D8689B">
              <w:t xml:space="preserve">an </w:t>
            </w:r>
            <w:r w:rsidR="005E5334" w:rsidRPr="00D8689B">
              <w:t>interest in securities in an entity that is not a substantial interest</w:t>
            </w:r>
            <w:r w:rsidR="00107F03" w:rsidRPr="00D8689B">
              <w:t xml:space="preserve"> in the entity</w:t>
            </w:r>
            <w:r w:rsidR="005E5334" w:rsidRPr="00D8689B">
              <w:t>; or</w:t>
            </w:r>
          </w:p>
          <w:p w:rsidR="00670ED3" w:rsidRPr="00D8689B" w:rsidRDefault="005E5334" w:rsidP="00D8689B">
            <w:pPr>
              <w:pStyle w:val="Tablea"/>
            </w:pPr>
            <w:r w:rsidRPr="00D8689B">
              <w:t xml:space="preserve">(b) </w:t>
            </w:r>
            <w:r w:rsidR="00670ED3" w:rsidRPr="00D8689B">
              <w:t>to issue securities in an entity; or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</w:t>
            </w:r>
            <w:r w:rsidR="005E5334" w:rsidRPr="00D8689B">
              <w:t>c</w:t>
            </w:r>
            <w:r w:rsidR="0053018C" w:rsidRPr="00D8689B">
              <w:t xml:space="preserve">) </w:t>
            </w:r>
            <w:r w:rsidRPr="00D8689B">
              <w:t>to acquire interests in assets of an Australian business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670ED3" w:rsidRPr="00D8689B" w:rsidRDefault="00670ED3" w:rsidP="00D8689B">
            <w:pPr>
              <w:pStyle w:val="Tablea"/>
            </w:pPr>
            <w:r w:rsidRPr="00D8689B">
              <w:t>(a) if the consideration for the issue or acquisition is $1 billion or less—$25</w:t>
            </w:r>
            <w:r w:rsidR="00A74A4A" w:rsidRPr="00D8689B">
              <w:t>,0</w:t>
            </w:r>
            <w:r w:rsidRPr="00D8689B">
              <w:t>00; or</w:t>
            </w:r>
          </w:p>
          <w:p w:rsidR="00670ED3" w:rsidRPr="00D8689B" w:rsidRDefault="00670ED3" w:rsidP="00D8689B">
            <w:pPr>
              <w:pStyle w:val="Tablea"/>
            </w:pPr>
            <w:r w:rsidRPr="00D8689B">
              <w:t>(b) otherwise—$100</w:t>
            </w:r>
            <w:r w:rsidR="00A74A4A" w:rsidRPr="00D8689B">
              <w:t>,0</w:t>
            </w:r>
            <w:r w:rsidRPr="00D8689B">
              <w:t>00.</w:t>
            </w:r>
          </w:p>
        </w:tc>
      </w:tr>
      <w:tr w:rsidR="00A677C8" w:rsidRPr="00D8689B" w:rsidTr="00A677C8">
        <w:tc>
          <w:tcPr>
            <w:tcW w:w="714" w:type="dxa"/>
            <w:shd w:val="clear" w:color="auto" w:fill="auto"/>
          </w:tcPr>
          <w:p w:rsidR="00A677C8" w:rsidRPr="00D8689B" w:rsidRDefault="00A677C8" w:rsidP="00D8689B">
            <w:pPr>
              <w:pStyle w:val="Tabletext"/>
            </w:pPr>
            <w:r w:rsidRPr="00D8689B">
              <w:t>2</w:t>
            </w:r>
          </w:p>
        </w:tc>
        <w:tc>
          <w:tcPr>
            <w:tcW w:w="3186" w:type="dxa"/>
            <w:shd w:val="clear" w:color="auto" w:fill="auto"/>
          </w:tcPr>
          <w:p w:rsidR="00A677C8" w:rsidRPr="00D8689B" w:rsidRDefault="00A677C8" w:rsidP="00D8689B">
            <w:pPr>
              <w:pStyle w:val="Tablea"/>
            </w:pPr>
            <w:r w:rsidRPr="00D8689B">
              <w:t>(a) to enter an agreement mentioned in paragraph</w:t>
            </w:r>
            <w:r w:rsidR="00D8689B" w:rsidRPr="00D8689B">
              <w:t> </w:t>
            </w:r>
            <w:r w:rsidRPr="00D8689B">
              <w:t>4</w:t>
            </w:r>
            <w:r w:rsidR="003C17D3" w:rsidRPr="00D8689B">
              <w:t>0</w:t>
            </w:r>
            <w:r w:rsidRPr="00D8689B">
              <w:t xml:space="preserve">(2)(d) of the </w:t>
            </w:r>
            <w:r w:rsidR="00943243" w:rsidRPr="00D8689B">
              <w:t>Foreign Acquisitions Act</w:t>
            </w:r>
            <w:r w:rsidRPr="00D8689B">
              <w:t>; or</w:t>
            </w:r>
          </w:p>
          <w:p w:rsidR="00A677C8" w:rsidRPr="00D8689B" w:rsidRDefault="00A677C8" w:rsidP="00D8689B">
            <w:pPr>
              <w:pStyle w:val="Tablea"/>
            </w:pPr>
            <w:r w:rsidRPr="00D8689B">
              <w:t>(b) to alter a constituent document</w:t>
            </w:r>
            <w:r w:rsidR="00643521" w:rsidRPr="00D8689B">
              <w:t xml:space="preserve"> of an entity as</w:t>
            </w:r>
            <w:r w:rsidRPr="00D8689B">
              <w:t xml:space="preserve"> mentioned in paragraph</w:t>
            </w:r>
            <w:r w:rsidR="00D8689B" w:rsidRPr="00D8689B">
              <w:t> </w:t>
            </w:r>
            <w:r w:rsidRPr="00D8689B">
              <w:t>4</w:t>
            </w:r>
            <w:r w:rsidR="003C17D3" w:rsidRPr="00D8689B">
              <w:t>0</w:t>
            </w:r>
            <w:r w:rsidRPr="00D8689B">
              <w:t xml:space="preserve">(2)(e) of the </w:t>
            </w:r>
            <w:r w:rsidR="00943243" w:rsidRPr="00D8689B">
              <w:t>Foreign Acquisitions Act</w:t>
            </w:r>
            <w:r w:rsidRPr="00D8689B">
              <w:t>; or</w:t>
            </w:r>
          </w:p>
          <w:p w:rsidR="00A677C8" w:rsidRPr="00D8689B" w:rsidRDefault="00A677C8" w:rsidP="00D8689B">
            <w:pPr>
              <w:pStyle w:val="Tablea"/>
            </w:pPr>
            <w:r w:rsidRPr="00D8689B">
              <w:t xml:space="preserve">(c) to enter or terminate a significant </w:t>
            </w:r>
            <w:r w:rsidR="00F90781" w:rsidRPr="00D8689B">
              <w:t>agreement</w:t>
            </w:r>
            <w:r w:rsidRPr="00D8689B">
              <w:t xml:space="preserve"> with an Australian business</w:t>
            </w:r>
          </w:p>
        </w:tc>
        <w:tc>
          <w:tcPr>
            <w:tcW w:w="3186" w:type="dxa"/>
            <w:shd w:val="clear" w:color="auto" w:fill="auto"/>
          </w:tcPr>
          <w:p w:rsidR="00A677C8" w:rsidRPr="00D8689B" w:rsidRDefault="00A677C8" w:rsidP="00D8689B">
            <w:pPr>
              <w:pStyle w:val="Tabletext"/>
            </w:pPr>
            <w:r w:rsidRPr="00D8689B">
              <w:t>$25,000.</w:t>
            </w:r>
          </w:p>
        </w:tc>
      </w:tr>
      <w:tr w:rsidR="005542AC" w:rsidRPr="00D8689B" w:rsidTr="00B469F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542AC" w:rsidRPr="00D8689B" w:rsidRDefault="005542AC" w:rsidP="00D8689B">
            <w:pPr>
              <w:pStyle w:val="Tabletext"/>
            </w:pPr>
            <w:r w:rsidRPr="00D8689B">
              <w:t>3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5542AC" w:rsidRPr="00D8689B" w:rsidRDefault="005542AC" w:rsidP="00D8689B">
            <w:pPr>
              <w:pStyle w:val="Tabletext"/>
            </w:pPr>
            <w:r w:rsidRPr="00D8689B">
              <w:t>to take a significant action that is a notifiable action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5542AC" w:rsidRPr="00D8689B" w:rsidRDefault="005542AC" w:rsidP="00D8689B">
            <w:pPr>
              <w:pStyle w:val="Tabletext"/>
            </w:pPr>
            <w:r w:rsidRPr="00D8689B">
              <w:t>the amount that would have been payable under section</w:t>
            </w:r>
            <w:r w:rsidR="00D8689B" w:rsidRPr="00D8689B">
              <w:t> </w:t>
            </w:r>
            <w:r w:rsidR="001D3B19" w:rsidRPr="00D8689B">
              <w:t>7</w:t>
            </w:r>
            <w:r w:rsidRPr="00D8689B">
              <w:t xml:space="preserve"> or any other provision of this Act in relation to the action if a notice relating to the action had been given.</w:t>
            </w:r>
          </w:p>
        </w:tc>
      </w:tr>
      <w:tr w:rsidR="00670ED3" w:rsidRPr="00D8689B" w:rsidTr="00A677C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A677C8" w:rsidP="00D8689B">
            <w:pPr>
              <w:pStyle w:val="Tabletext"/>
            </w:pPr>
            <w:r w:rsidRPr="00D8689B">
              <w:t>4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37E3A" w:rsidRPr="00D8689B" w:rsidRDefault="00670ED3" w:rsidP="00D8689B">
            <w:pPr>
              <w:pStyle w:val="Tabletext"/>
            </w:pPr>
            <w:r w:rsidRPr="00D8689B">
              <w:t>to take a significant action that is</w:t>
            </w:r>
            <w:r w:rsidR="00F37E3A" w:rsidRPr="00D8689B">
              <w:t>:</w:t>
            </w:r>
          </w:p>
          <w:p w:rsidR="00F37E3A" w:rsidRPr="00D8689B" w:rsidRDefault="00F37E3A" w:rsidP="00D8689B">
            <w:pPr>
              <w:pStyle w:val="Tablea"/>
            </w:pPr>
            <w:r w:rsidRPr="00D8689B">
              <w:t xml:space="preserve">(a) </w:t>
            </w:r>
            <w:r w:rsidR="00A677C8" w:rsidRPr="00D8689B">
              <w:t xml:space="preserve">prescribed </w:t>
            </w:r>
            <w:r w:rsidR="00A102DE" w:rsidRPr="00D8689B">
              <w:t xml:space="preserve">by regulations made </w:t>
            </w:r>
            <w:r w:rsidR="00F90781" w:rsidRPr="00D8689B">
              <w:t>for the purposes of section</w:t>
            </w:r>
            <w:r w:rsidR="00D8689B" w:rsidRPr="00D8689B">
              <w:t> </w:t>
            </w:r>
            <w:r w:rsidR="00F90781" w:rsidRPr="00D8689B">
              <w:t>4</w:t>
            </w:r>
            <w:r w:rsidR="003C17D3" w:rsidRPr="00D8689B">
              <w:t>4</w:t>
            </w:r>
            <w:r w:rsidR="00F90781" w:rsidRPr="00D8689B">
              <w:t xml:space="preserve"> of the </w:t>
            </w:r>
            <w:r w:rsidR="00943243" w:rsidRPr="00D8689B">
              <w:t>Foreign Acquisitions Act</w:t>
            </w:r>
            <w:r w:rsidRPr="00D8689B">
              <w:t>; and</w:t>
            </w:r>
          </w:p>
          <w:p w:rsidR="00670ED3" w:rsidRPr="00D8689B" w:rsidRDefault="00F37E3A" w:rsidP="00D8689B">
            <w:pPr>
              <w:pStyle w:val="Tablea"/>
            </w:pPr>
            <w:r w:rsidRPr="00D8689B">
              <w:t xml:space="preserve">(b) </w:t>
            </w:r>
            <w:r w:rsidR="00A677C8" w:rsidRPr="00D8689B">
              <w:t xml:space="preserve">not </w:t>
            </w:r>
            <w:r w:rsidR="00670ED3" w:rsidRPr="00D8689B">
              <w:t>a notifiable action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670ED3" w:rsidRPr="00D8689B" w:rsidRDefault="00DE33CD" w:rsidP="00D8689B">
            <w:pPr>
              <w:pStyle w:val="Tabletext"/>
            </w:pPr>
            <w:r w:rsidRPr="00D8689B">
              <w:t>the amount not exceeding $100,000</w:t>
            </w:r>
            <w:r w:rsidR="009E3CF1" w:rsidRPr="00D8689B">
              <w:t>,</w:t>
            </w:r>
            <w:r w:rsidRPr="00D8689B">
              <w:t xml:space="preserve"> that is prescribed by regulations, or worked out using the method prescribed by regulations, made for the purposes of this item</w:t>
            </w:r>
            <w:r w:rsidR="00A677C8" w:rsidRPr="00D8689B">
              <w:t>.</w:t>
            </w:r>
          </w:p>
        </w:tc>
      </w:tr>
    </w:tbl>
    <w:p w:rsidR="00670ED3" w:rsidRPr="00D8689B" w:rsidRDefault="00670ED3" w:rsidP="00D8689B">
      <w:pPr>
        <w:pStyle w:val="notetext"/>
      </w:pPr>
      <w:r w:rsidRPr="00D8689B">
        <w:t xml:space="preserve">Note </w:t>
      </w:r>
      <w:r w:rsidR="00643521" w:rsidRPr="00D8689B">
        <w:t>1</w:t>
      </w:r>
      <w:r w:rsidRPr="00D8689B">
        <w:t>:</w:t>
      </w:r>
      <w:r w:rsidRPr="00D8689B">
        <w:tab/>
      </w:r>
      <w:r w:rsidRPr="00D8689B">
        <w:rPr>
          <w:b/>
          <w:i/>
        </w:rPr>
        <w:t>Consideration</w:t>
      </w:r>
      <w:r w:rsidR="00A74A4A" w:rsidRPr="00D8689B">
        <w:rPr>
          <w:b/>
          <w:i/>
        </w:rPr>
        <w:t xml:space="preserve"> </w:t>
      </w:r>
      <w:r w:rsidR="00A74A4A" w:rsidRPr="00D8689B">
        <w:t xml:space="preserve">is defined by regulations made for the purposes of the </w:t>
      </w:r>
      <w:r w:rsidR="00943243" w:rsidRPr="00D8689B">
        <w:t>Foreign Acquisitions Act</w:t>
      </w:r>
      <w:r w:rsidR="00A74A4A" w:rsidRPr="00D8689B">
        <w:t xml:space="preserve"> (see section</w:t>
      </w:r>
      <w:r w:rsidR="00D8689B" w:rsidRPr="00D8689B">
        <w:t> </w:t>
      </w:r>
      <w:r w:rsidR="00A74A4A" w:rsidRPr="00D8689B">
        <w:t>4 of that Act)</w:t>
      </w:r>
      <w:r w:rsidRPr="00D8689B">
        <w:t>.</w:t>
      </w:r>
    </w:p>
    <w:p w:rsidR="00F90781" w:rsidRPr="00D8689B" w:rsidRDefault="00F90781" w:rsidP="00D8689B">
      <w:pPr>
        <w:pStyle w:val="notetext"/>
      </w:pPr>
      <w:r w:rsidRPr="00D8689B">
        <w:t xml:space="preserve">Note </w:t>
      </w:r>
      <w:r w:rsidR="00643521" w:rsidRPr="00D8689B">
        <w:t>2</w:t>
      </w:r>
      <w:r w:rsidRPr="00D8689B">
        <w:t>:</w:t>
      </w:r>
      <w:r w:rsidRPr="00D8689B">
        <w:tab/>
        <w:t>See also sections</w:t>
      </w:r>
      <w:r w:rsidR="00D8689B" w:rsidRPr="00D8689B">
        <w:t> </w:t>
      </w:r>
      <w:r w:rsidR="001D3B19" w:rsidRPr="00D8689B">
        <w:t>10</w:t>
      </w:r>
      <w:r w:rsidRPr="00D8689B">
        <w:t xml:space="preserve"> (fees for internal reorganisations), </w:t>
      </w:r>
      <w:r w:rsidR="001D3B19" w:rsidRPr="00D8689B">
        <w:t>11</w:t>
      </w:r>
      <w:r w:rsidRPr="00D8689B">
        <w:t xml:space="preserve"> (regulations may lower fees) and </w:t>
      </w:r>
      <w:r w:rsidR="001D3B19" w:rsidRPr="00D8689B">
        <w:t>12</w:t>
      </w:r>
      <w:r w:rsidRPr="00D8689B">
        <w:t xml:space="preserve"> (indexation of fees) of this Act.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  <w:t xml:space="preserve">The </w:t>
      </w:r>
      <w:r w:rsidR="00952D84" w:rsidRPr="00D8689B">
        <w:t xml:space="preserve">amount of the </w:t>
      </w:r>
      <w:r w:rsidRPr="00D8689B">
        <w:t>fee for a person who applies under subsection</w:t>
      </w:r>
      <w:r w:rsidR="00D8689B" w:rsidRPr="00D8689B">
        <w:t> </w:t>
      </w:r>
      <w:r w:rsidR="003C17D3" w:rsidRPr="00D8689B">
        <w:t>76</w:t>
      </w:r>
      <w:r w:rsidRPr="00D8689B">
        <w:t xml:space="preserve">(6) of the </w:t>
      </w:r>
      <w:r w:rsidR="00943243" w:rsidRPr="00D8689B">
        <w:t>Foreign Acquisitions Act</w:t>
      </w:r>
      <w:r w:rsidRPr="00D8689B">
        <w:t xml:space="preserve"> for a variation of a no objection notification is: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>if the action specified in the notification is an acquisition of an interest in Australian land—$5</w:t>
      </w:r>
      <w:r w:rsidR="00A74A4A" w:rsidRPr="00D8689B">
        <w:t>,0</w:t>
      </w:r>
      <w:r w:rsidRPr="00D8689B">
        <w:t>00; and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>otherwise—$10</w:t>
      </w:r>
      <w:r w:rsidR="00A74A4A" w:rsidRPr="00D8689B">
        <w:t>,0</w:t>
      </w:r>
      <w:r w:rsidRPr="00D8689B">
        <w:t>00.</w:t>
      </w:r>
    </w:p>
    <w:p w:rsidR="00670ED3" w:rsidRPr="00D8689B" w:rsidRDefault="001D3B19" w:rsidP="00D8689B">
      <w:pPr>
        <w:pStyle w:val="ActHead5"/>
      </w:pPr>
      <w:bookmarkStart w:id="19" w:name="_Toc427235899"/>
      <w:r w:rsidRPr="00D8689B">
        <w:rPr>
          <w:rStyle w:val="CharSectno"/>
        </w:rPr>
        <w:t>9</w:t>
      </w:r>
      <w:r w:rsidR="00670ED3" w:rsidRPr="00D8689B">
        <w:t xml:space="preserve">  </w:t>
      </w:r>
      <w:r w:rsidR="00AD121E" w:rsidRPr="00D8689B">
        <w:t>F</w:t>
      </w:r>
      <w:r w:rsidR="00670ED3" w:rsidRPr="00D8689B">
        <w:t>ees where more than one action taken</w:t>
      </w:r>
      <w:bookmarkEnd w:id="19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</w:r>
      <w:r w:rsidR="0005044D" w:rsidRPr="00D8689B">
        <w:t>I</w:t>
      </w:r>
      <w:r w:rsidRPr="00D8689B">
        <w:t>f one agreement covers more than one action for which a fee is payable: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>a separate fee is payable in relation to each acquisition of an interest in residential land covered by the agreement; and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 xml:space="preserve">if the agreement covers more than one other action (disregarding any acquisitions of interests in residential land)—the </w:t>
      </w:r>
      <w:r w:rsidR="00952D84" w:rsidRPr="00D8689B">
        <w:t xml:space="preserve">amount of the </w:t>
      </w:r>
      <w:r w:rsidRPr="00D8689B">
        <w:t xml:space="preserve">fee payable is the highest of the </w:t>
      </w:r>
      <w:r w:rsidR="00952D84" w:rsidRPr="00D8689B">
        <w:t xml:space="preserve">amounts </w:t>
      </w:r>
      <w:r w:rsidRPr="00D8689B">
        <w:t>for those actions.</w:t>
      </w:r>
    </w:p>
    <w:p w:rsidR="00670ED3" w:rsidRPr="00D8689B" w:rsidRDefault="00670ED3" w:rsidP="00D8689B">
      <w:pPr>
        <w:pStyle w:val="notetext"/>
      </w:pPr>
      <w:r w:rsidRPr="00D8689B">
        <w:t>Note:</w:t>
      </w:r>
      <w:r w:rsidRPr="00D8689B">
        <w:tab/>
      </w:r>
      <w:r w:rsidR="00D8689B" w:rsidRPr="00D8689B">
        <w:t>Subsection (</w:t>
      </w:r>
      <w:r w:rsidRPr="00D8689B">
        <w:t xml:space="preserve">2) may affect how to determine </w:t>
      </w:r>
      <w:r w:rsidR="002F5722" w:rsidRPr="00D8689B">
        <w:t xml:space="preserve">the amount of </w:t>
      </w:r>
      <w:r w:rsidRPr="00D8689B">
        <w:t>a fee for a single action that may be characterised in more than one way.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  <w:t>If either or both of the following apply: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 xml:space="preserve">a single action is covered by more than one of the following (because </w:t>
      </w:r>
      <w:r w:rsidR="005D502C" w:rsidRPr="00D8689B">
        <w:t>the</w:t>
      </w:r>
      <w:r w:rsidRPr="00D8689B">
        <w:t xml:space="preserve"> action is an action of more than one kind):</w:t>
      </w:r>
    </w:p>
    <w:p w:rsidR="00670ED3" w:rsidRPr="00D8689B" w:rsidRDefault="00670ED3" w:rsidP="00D8689B">
      <w:pPr>
        <w:pStyle w:val="paragraphsub"/>
      </w:pPr>
      <w:r w:rsidRPr="00D8689B">
        <w:tab/>
        <w:t>(i)</w:t>
      </w:r>
      <w:r w:rsidRPr="00D8689B">
        <w:tab/>
        <w:t>paragraph</w:t>
      </w:r>
      <w:r w:rsidR="00D8689B" w:rsidRPr="00D8689B">
        <w:t> </w:t>
      </w:r>
      <w:r w:rsidRPr="00D8689B">
        <w:t>4</w:t>
      </w:r>
      <w:r w:rsidR="003C17D3" w:rsidRPr="00D8689B">
        <w:t>0</w:t>
      </w:r>
      <w:r w:rsidRPr="00D8689B">
        <w:t xml:space="preserve">(2)(a), (b), (c), (d) or (e) of the </w:t>
      </w:r>
      <w:r w:rsidR="00943243" w:rsidRPr="00D8689B">
        <w:t>Foreign Acquisitions Act</w:t>
      </w:r>
      <w:r w:rsidRPr="00D8689B">
        <w:t>;</w:t>
      </w:r>
    </w:p>
    <w:p w:rsidR="00670ED3" w:rsidRPr="00D8689B" w:rsidRDefault="00670ED3" w:rsidP="00D8689B">
      <w:pPr>
        <w:pStyle w:val="paragraphsub"/>
      </w:pPr>
      <w:r w:rsidRPr="00D8689B">
        <w:tab/>
        <w:t>(ii)</w:t>
      </w:r>
      <w:r w:rsidRPr="00D8689B">
        <w:tab/>
        <w:t>paragraph</w:t>
      </w:r>
      <w:r w:rsidR="00D8689B" w:rsidRPr="00D8689B">
        <w:t> </w:t>
      </w:r>
      <w:r w:rsidRPr="00D8689B">
        <w:t>4</w:t>
      </w:r>
      <w:r w:rsidR="003C17D3" w:rsidRPr="00D8689B">
        <w:t>1</w:t>
      </w:r>
      <w:r w:rsidRPr="00D8689B">
        <w:t xml:space="preserve">(2)(a), (b) or (c) of the </w:t>
      </w:r>
      <w:r w:rsidR="00943243" w:rsidRPr="00D8689B">
        <w:t>Foreign Acquisitions Act</w:t>
      </w:r>
      <w:r w:rsidRPr="00D8689B">
        <w:t>;</w:t>
      </w:r>
    </w:p>
    <w:p w:rsidR="00670ED3" w:rsidRPr="00D8689B" w:rsidRDefault="00670ED3" w:rsidP="00D8689B">
      <w:pPr>
        <w:pStyle w:val="paragraphsub"/>
      </w:pPr>
      <w:r w:rsidRPr="00D8689B">
        <w:tab/>
        <w:t>(iii)</w:t>
      </w:r>
      <w:r w:rsidRPr="00D8689B">
        <w:tab/>
        <w:t>paragraph</w:t>
      </w:r>
      <w:r w:rsidR="00D8689B" w:rsidRPr="00D8689B">
        <w:t> </w:t>
      </w:r>
      <w:r w:rsidRPr="00D8689B">
        <w:t>4</w:t>
      </w:r>
      <w:r w:rsidR="003C17D3" w:rsidRPr="00D8689B">
        <w:t>3</w:t>
      </w:r>
      <w:r w:rsidRPr="00D8689B">
        <w:t xml:space="preserve">(a) of the </w:t>
      </w:r>
      <w:r w:rsidR="00943243" w:rsidRPr="00D8689B">
        <w:t>Foreign Acquisitions Act</w:t>
      </w:r>
      <w:r w:rsidRPr="00D8689B">
        <w:t>;</w:t>
      </w:r>
    </w:p>
    <w:p w:rsidR="00670ED3" w:rsidRPr="00D8689B" w:rsidRDefault="00670ED3" w:rsidP="00D8689B">
      <w:pPr>
        <w:pStyle w:val="paragraphsub"/>
      </w:pPr>
      <w:r w:rsidRPr="00D8689B">
        <w:tab/>
        <w:t>(iv)</w:t>
      </w:r>
      <w:r w:rsidRPr="00D8689B">
        <w:tab/>
      </w:r>
      <w:r w:rsidR="00034090" w:rsidRPr="00D8689B">
        <w:t xml:space="preserve">a provision of regulations made for the purposes of </w:t>
      </w:r>
      <w:r w:rsidR="00621E23" w:rsidRPr="00D8689B">
        <w:t>section</w:t>
      </w:r>
      <w:r w:rsidR="00D8689B" w:rsidRPr="00D8689B">
        <w:t> </w:t>
      </w:r>
      <w:r w:rsidR="00621E23" w:rsidRPr="00D8689B">
        <w:t>4</w:t>
      </w:r>
      <w:r w:rsidR="003C17D3" w:rsidRPr="00D8689B">
        <w:t>4</w:t>
      </w:r>
      <w:r w:rsidR="00621E23" w:rsidRPr="00D8689B">
        <w:t xml:space="preserve"> of the </w:t>
      </w:r>
      <w:r w:rsidR="00943243" w:rsidRPr="00D8689B">
        <w:t>Foreign Acquisitions Act</w:t>
      </w:r>
      <w:r w:rsidRPr="00D8689B">
        <w:t>;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>a single action relating to land is covered by more than one subsection of section</w:t>
      </w:r>
      <w:r w:rsidR="00D8689B" w:rsidRPr="00D8689B">
        <w:t> </w:t>
      </w:r>
      <w:r w:rsidRPr="00D8689B">
        <w:t>5</w:t>
      </w:r>
      <w:r w:rsidR="003C17D3" w:rsidRPr="00D8689B">
        <w:t>2</w:t>
      </w:r>
      <w:r w:rsidRPr="00D8689B">
        <w:t xml:space="preserve"> of the </w:t>
      </w:r>
      <w:r w:rsidR="00943243" w:rsidRPr="00D8689B">
        <w:t>Foreign Acquisitions Act</w:t>
      </w:r>
      <w:r w:rsidRPr="00D8689B">
        <w:t xml:space="preserve"> (because the land is land of more than one kind);</w:t>
      </w:r>
    </w:p>
    <w:p w:rsidR="00670ED3" w:rsidRPr="00D8689B" w:rsidRDefault="00670ED3" w:rsidP="00D8689B">
      <w:pPr>
        <w:pStyle w:val="subsection2"/>
      </w:pPr>
      <w:r w:rsidRPr="00D8689B">
        <w:t xml:space="preserve">the </w:t>
      </w:r>
      <w:r w:rsidR="00952D84" w:rsidRPr="00D8689B">
        <w:t xml:space="preserve">amount of the </w:t>
      </w:r>
      <w:r w:rsidRPr="00D8689B">
        <w:t xml:space="preserve">fee payable in relation to the single action is the highest </w:t>
      </w:r>
      <w:r w:rsidR="00952D84" w:rsidRPr="00D8689B">
        <w:t xml:space="preserve">amount </w:t>
      </w:r>
      <w:r w:rsidRPr="00D8689B">
        <w:t>that applies.</w:t>
      </w:r>
    </w:p>
    <w:p w:rsidR="00670ED3" w:rsidRPr="00D8689B" w:rsidRDefault="001D3B19" w:rsidP="00D8689B">
      <w:pPr>
        <w:pStyle w:val="ActHead5"/>
      </w:pPr>
      <w:bookmarkStart w:id="20" w:name="_Toc427235900"/>
      <w:r w:rsidRPr="00D8689B">
        <w:rPr>
          <w:rStyle w:val="CharSectno"/>
        </w:rPr>
        <w:t>10</w:t>
      </w:r>
      <w:r w:rsidR="00670ED3" w:rsidRPr="00D8689B">
        <w:t xml:space="preserve">  </w:t>
      </w:r>
      <w:r w:rsidR="00AD121E" w:rsidRPr="00D8689B">
        <w:t>F</w:t>
      </w:r>
      <w:r w:rsidR="00670ED3" w:rsidRPr="00D8689B">
        <w:t>ees for internal reorganisations</w:t>
      </w:r>
      <w:bookmarkEnd w:id="20"/>
    </w:p>
    <w:p w:rsidR="00670ED3" w:rsidRPr="00D8689B" w:rsidRDefault="00670ED3" w:rsidP="00D8689B">
      <w:pPr>
        <w:pStyle w:val="subsection"/>
      </w:pPr>
      <w:r w:rsidRPr="00D8689B">
        <w:tab/>
      </w:r>
      <w:r w:rsidRPr="00D8689B">
        <w:tab/>
        <w:t>Despite sections</w:t>
      </w:r>
      <w:r w:rsidR="00D8689B" w:rsidRPr="00D8689B">
        <w:t> </w:t>
      </w:r>
      <w:r w:rsidR="001D3B19" w:rsidRPr="00D8689B">
        <w:t>6</w:t>
      </w:r>
      <w:r w:rsidRPr="00D8689B">
        <w:t xml:space="preserve"> to </w:t>
      </w:r>
      <w:r w:rsidR="001D3B19" w:rsidRPr="00D8689B">
        <w:t>9</w:t>
      </w:r>
      <w:r w:rsidRPr="00D8689B">
        <w:t>, a fee payable in relation to one or more actions that constitute an internal reorganisation</w:t>
      </w:r>
      <w:r w:rsidR="00107F03" w:rsidRPr="00D8689B">
        <w:t xml:space="preserve"> </w:t>
      </w:r>
      <w:r w:rsidRPr="00D8689B">
        <w:t>is $10</w:t>
      </w:r>
      <w:r w:rsidR="00A74A4A" w:rsidRPr="00D8689B">
        <w:t>,0</w:t>
      </w:r>
      <w:r w:rsidRPr="00D8689B">
        <w:t>00.</w:t>
      </w:r>
    </w:p>
    <w:p w:rsidR="00670ED3" w:rsidRPr="00D8689B" w:rsidRDefault="00670ED3" w:rsidP="00D8689B">
      <w:pPr>
        <w:pStyle w:val="notetext"/>
      </w:pPr>
      <w:r w:rsidRPr="00D8689B">
        <w:t>Note 1:</w:t>
      </w:r>
      <w:r w:rsidRPr="00D8689B">
        <w:tab/>
        <w:t>A separate fee may be payable in relation to any other action covered by the same agreement as the internal reorganisation that is not part of the internal reorganisation.</w:t>
      </w:r>
    </w:p>
    <w:p w:rsidR="00670ED3" w:rsidRPr="00D8689B" w:rsidRDefault="00670ED3" w:rsidP="00D8689B">
      <w:pPr>
        <w:pStyle w:val="notetext"/>
      </w:pPr>
      <w:r w:rsidRPr="00D8689B">
        <w:t>Note 2:</w:t>
      </w:r>
      <w:r w:rsidRPr="00D8689B">
        <w:tab/>
      </w:r>
      <w:r w:rsidR="00643521" w:rsidRPr="00D8689B">
        <w:t>See also section</w:t>
      </w:r>
      <w:r w:rsidR="00D8689B" w:rsidRPr="00D8689B">
        <w:t> </w:t>
      </w:r>
      <w:r w:rsidR="001D3B19" w:rsidRPr="00D8689B">
        <w:t>12</w:t>
      </w:r>
      <w:r w:rsidR="00643521" w:rsidRPr="00D8689B">
        <w:t xml:space="preserve"> (indexation of fees)</w:t>
      </w:r>
      <w:r w:rsidRPr="00D8689B">
        <w:t>.</w:t>
      </w:r>
    </w:p>
    <w:p w:rsidR="00175B24" w:rsidRPr="00D8689B" w:rsidRDefault="001D3B19" w:rsidP="00D8689B">
      <w:pPr>
        <w:pStyle w:val="ActHead5"/>
      </w:pPr>
      <w:bookmarkStart w:id="21" w:name="_Toc427235901"/>
      <w:r w:rsidRPr="00D8689B">
        <w:rPr>
          <w:rStyle w:val="CharSectno"/>
        </w:rPr>
        <w:t>11</w:t>
      </w:r>
      <w:r w:rsidR="00175B24" w:rsidRPr="00D8689B">
        <w:t xml:space="preserve">  Regulations may lower fees</w:t>
      </w:r>
      <w:r w:rsidR="00B4432F" w:rsidRPr="00D8689B">
        <w:t xml:space="preserve"> specified in this Part</w:t>
      </w:r>
      <w:bookmarkEnd w:id="21"/>
    </w:p>
    <w:p w:rsidR="005D502C" w:rsidRPr="00D8689B" w:rsidRDefault="00107F03" w:rsidP="00D8689B">
      <w:pPr>
        <w:pStyle w:val="subsection"/>
      </w:pPr>
      <w:r w:rsidRPr="00D8689B">
        <w:tab/>
        <w:t>(1)</w:t>
      </w:r>
      <w:r w:rsidRPr="00D8689B">
        <w:tab/>
        <w:t>Despite sections</w:t>
      </w:r>
      <w:r w:rsidR="00D8689B" w:rsidRPr="00D8689B">
        <w:t> </w:t>
      </w:r>
      <w:r w:rsidR="001D3B19" w:rsidRPr="00D8689B">
        <w:t>6</w:t>
      </w:r>
      <w:r w:rsidRPr="00D8689B">
        <w:t xml:space="preserve"> to </w:t>
      </w:r>
      <w:r w:rsidR="001D3B19" w:rsidRPr="00D8689B">
        <w:t>10</w:t>
      </w:r>
      <w:r w:rsidRPr="00D8689B">
        <w:t xml:space="preserve">, </w:t>
      </w:r>
      <w:r w:rsidR="002770E3" w:rsidRPr="00D8689B">
        <w:t>instead of the amount of</w:t>
      </w:r>
      <w:r w:rsidRPr="00D8689B">
        <w:t xml:space="preserve"> a fee specified in this Part</w:t>
      </w:r>
      <w:r w:rsidR="007C1B9E" w:rsidRPr="00D8689B">
        <w:t xml:space="preserve"> </w:t>
      </w:r>
      <w:r w:rsidR="00B16826" w:rsidRPr="00D8689B">
        <w:t>(</w:t>
      </w:r>
      <w:r w:rsidR="00946ED5" w:rsidRPr="00D8689B">
        <w:t xml:space="preserve">or the amount </w:t>
      </w:r>
      <w:r w:rsidR="00B16826" w:rsidRPr="00D8689B">
        <w:t>indexed under section</w:t>
      </w:r>
      <w:r w:rsidR="00D8689B" w:rsidRPr="00D8689B">
        <w:t> </w:t>
      </w:r>
      <w:r w:rsidR="00B16826" w:rsidRPr="00D8689B">
        <w:t xml:space="preserve">12) </w:t>
      </w:r>
      <w:r w:rsidR="007C1B9E" w:rsidRPr="00D8689B">
        <w:t>being</w:t>
      </w:r>
      <w:r w:rsidRPr="00D8689B">
        <w:t xml:space="preserve"> </w:t>
      </w:r>
      <w:r w:rsidR="007C1B9E" w:rsidRPr="00D8689B">
        <w:t xml:space="preserve">payable in the circumstances specified, a lower amount (including a nil amount) is payable </w:t>
      </w:r>
      <w:r w:rsidR="001B3576" w:rsidRPr="00D8689B">
        <w:t xml:space="preserve">if the regulations </w:t>
      </w:r>
      <w:r w:rsidR="00175B24" w:rsidRPr="00D8689B">
        <w:t>prescribe</w:t>
      </w:r>
      <w:r w:rsidR="00A102DE" w:rsidRPr="00D8689B">
        <w:t>,</w:t>
      </w:r>
      <w:r w:rsidR="002770E3" w:rsidRPr="00D8689B">
        <w:t xml:space="preserve"> for </w:t>
      </w:r>
      <w:r w:rsidR="007C1B9E" w:rsidRPr="00D8689B">
        <w:t>those circumstances</w:t>
      </w:r>
      <w:r w:rsidR="005D502C" w:rsidRPr="00D8689B">
        <w:t>:</w:t>
      </w:r>
    </w:p>
    <w:p w:rsidR="005D502C" w:rsidRPr="00D8689B" w:rsidRDefault="005D502C" w:rsidP="00D8689B">
      <w:pPr>
        <w:pStyle w:val="paragraph"/>
      </w:pPr>
      <w:r w:rsidRPr="00D8689B">
        <w:tab/>
        <w:t>(a)</w:t>
      </w:r>
      <w:r w:rsidRPr="00D8689B">
        <w:tab/>
      </w:r>
      <w:r w:rsidR="007C1B9E" w:rsidRPr="00D8689B">
        <w:t>the</w:t>
      </w:r>
      <w:r w:rsidR="00DE6CBE" w:rsidRPr="00D8689B">
        <w:t xml:space="preserve"> lower </w:t>
      </w:r>
      <w:r w:rsidR="00175B24" w:rsidRPr="00D8689B">
        <w:t>amount</w:t>
      </w:r>
      <w:r w:rsidRPr="00D8689B">
        <w:t>; or</w:t>
      </w:r>
    </w:p>
    <w:p w:rsidR="00175B24" w:rsidRPr="00D8689B" w:rsidRDefault="005D502C" w:rsidP="00D8689B">
      <w:pPr>
        <w:pStyle w:val="paragraph"/>
      </w:pPr>
      <w:r w:rsidRPr="00D8689B">
        <w:tab/>
        <w:t>(b)</w:t>
      </w:r>
      <w:r w:rsidRPr="00D8689B">
        <w:tab/>
        <w:t xml:space="preserve">a method of working out </w:t>
      </w:r>
      <w:r w:rsidR="007C1B9E" w:rsidRPr="00D8689B">
        <w:t>the</w:t>
      </w:r>
      <w:r w:rsidRPr="00D8689B">
        <w:t xml:space="preserve"> lower amount</w:t>
      </w:r>
      <w:r w:rsidR="00DE6CBE" w:rsidRPr="00D8689B">
        <w:t>.</w:t>
      </w:r>
    </w:p>
    <w:p w:rsidR="0093762C" w:rsidRPr="00D8689B" w:rsidRDefault="0093762C" w:rsidP="00D8689B">
      <w:pPr>
        <w:pStyle w:val="subsection"/>
      </w:pPr>
      <w:r w:rsidRPr="00D8689B">
        <w:tab/>
        <w:t>(2)</w:t>
      </w:r>
      <w:r w:rsidRPr="00D8689B">
        <w:tab/>
        <w:t xml:space="preserve">Without limiting </w:t>
      </w:r>
      <w:r w:rsidR="00D8689B" w:rsidRPr="00D8689B">
        <w:t>subsection (</w:t>
      </w:r>
      <w:r w:rsidR="007C1B9E" w:rsidRPr="00D8689B">
        <w:t xml:space="preserve">1) or </w:t>
      </w:r>
      <w:r w:rsidRPr="00D8689B">
        <w:t>subsection</w:t>
      </w:r>
      <w:r w:rsidR="00D8689B" w:rsidRPr="00D8689B">
        <w:t> </w:t>
      </w:r>
      <w:r w:rsidRPr="00D8689B">
        <w:t>33(3</w:t>
      </w:r>
      <w:r w:rsidR="00DE639C" w:rsidRPr="00D8689B">
        <w:t>A</w:t>
      </w:r>
      <w:r w:rsidRPr="00D8689B">
        <w:t xml:space="preserve">) of the </w:t>
      </w:r>
      <w:r w:rsidRPr="00D8689B">
        <w:rPr>
          <w:i/>
        </w:rPr>
        <w:t>Acts Interpretation Act 1901</w:t>
      </w:r>
      <w:r w:rsidRPr="00D8689B">
        <w:t xml:space="preserve">, </w:t>
      </w:r>
      <w:r w:rsidR="007C1B9E" w:rsidRPr="00D8689B">
        <w:t xml:space="preserve">if this Part specifies an amount of a fee that is payable in specified circumstances, </w:t>
      </w:r>
      <w:r w:rsidRPr="00D8689B">
        <w:t xml:space="preserve">the regulations may prescribe an amount or method in relation to </w:t>
      </w:r>
      <w:r w:rsidR="007C1B9E" w:rsidRPr="00D8689B">
        <w:t xml:space="preserve">only some of those </w:t>
      </w:r>
      <w:r w:rsidRPr="00D8689B">
        <w:t xml:space="preserve">specified </w:t>
      </w:r>
      <w:r w:rsidR="007C1B9E" w:rsidRPr="00D8689B">
        <w:t>circumstances</w:t>
      </w:r>
      <w:r w:rsidRPr="00D8689B">
        <w:t>.</w:t>
      </w:r>
    </w:p>
    <w:p w:rsidR="0093762C" w:rsidRPr="00D8689B" w:rsidRDefault="0093762C" w:rsidP="00D8689B">
      <w:pPr>
        <w:pStyle w:val="notetext"/>
      </w:pPr>
      <w:r w:rsidRPr="00D8689B">
        <w:t>Note:</w:t>
      </w:r>
      <w:r w:rsidRPr="00D8689B">
        <w:tab/>
        <w:t>For example, the regulations may prescribe a lower amount for the purposes of item</w:t>
      </w:r>
      <w:r w:rsidR="00D8689B" w:rsidRPr="00D8689B">
        <w:t> </w:t>
      </w:r>
      <w:r w:rsidRPr="00D8689B">
        <w:t>2 of the table in subsection</w:t>
      </w:r>
      <w:r w:rsidR="00D8689B" w:rsidRPr="00D8689B">
        <w:t> </w:t>
      </w:r>
      <w:r w:rsidR="001D3B19" w:rsidRPr="00D8689B">
        <w:t>7</w:t>
      </w:r>
      <w:r w:rsidRPr="00D8689B">
        <w:t>(1) only in relation to acquisitions of interests in agricultural land.</w:t>
      </w:r>
    </w:p>
    <w:p w:rsidR="00670ED3" w:rsidRPr="00D8689B" w:rsidRDefault="001D3B19" w:rsidP="00D8689B">
      <w:pPr>
        <w:pStyle w:val="ActHead5"/>
      </w:pPr>
      <w:bookmarkStart w:id="22" w:name="_Toc427235902"/>
      <w:r w:rsidRPr="00D8689B">
        <w:rPr>
          <w:rStyle w:val="CharSectno"/>
        </w:rPr>
        <w:t>12</w:t>
      </w:r>
      <w:r w:rsidR="00670ED3" w:rsidRPr="00D8689B">
        <w:t xml:space="preserve">  Indexation of fees</w:t>
      </w:r>
      <w:bookmarkEnd w:id="22"/>
    </w:p>
    <w:p w:rsidR="00670ED3" w:rsidRPr="00D8689B" w:rsidRDefault="00670ED3" w:rsidP="00D8689B">
      <w:pPr>
        <w:pStyle w:val="subsection"/>
      </w:pPr>
      <w:r w:rsidRPr="00D8689B">
        <w:tab/>
        <w:t>(1)</w:t>
      </w:r>
      <w:r w:rsidRPr="00D8689B">
        <w:tab/>
      </w:r>
      <w:r w:rsidR="00925F8B" w:rsidRPr="00D8689B">
        <w:t xml:space="preserve">The amount of a fee specified in this Part or </w:t>
      </w:r>
      <w:r w:rsidR="002770E3" w:rsidRPr="00D8689B">
        <w:t xml:space="preserve">in </w:t>
      </w:r>
      <w:r w:rsidR="00925F8B" w:rsidRPr="00D8689B">
        <w:t xml:space="preserve">regulations made for the purposes of this Part is </w:t>
      </w:r>
      <w:r w:rsidR="00A102DE" w:rsidRPr="00D8689B">
        <w:t xml:space="preserve">to be </w:t>
      </w:r>
      <w:r w:rsidR="00925F8B" w:rsidRPr="00D8689B">
        <w:t xml:space="preserve">indexed each </w:t>
      </w:r>
      <w:r w:rsidR="00EA1698" w:rsidRPr="00D8689B">
        <w:t>financial year (</w:t>
      </w:r>
      <w:r w:rsidR="00D04C35" w:rsidRPr="00D8689B">
        <w:t xml:space="preserve">except </w:t>
      </w:r>
      <w:r w:rsidR="00EA1698" w:rsidRPr="00D8689B">
        <w:t xml:space="preserve">the </w:t>
      </w:r>
      <w:r w:rsidR="00B4432F" w:rsidRPr="00D8689B">
        <w:t>base</w:t>
      </w:r>
      <w:r w:rsidR="00EA1698" w:rsidRPr="00D8689B">
        <w:t xml:space="preserve"> financial year) </w:t>
      </w:r>
      <w:r w:rsidR="00925F8B" w:rsidRPr="00D8689B">
        <w:t xml:space="preserve">in accordance with this section. </w:t>
      </w:r>
      <w:r w:rsidR="0005044D" w:rsidRPr="00D8689B">
        <w:t>T</w:t>
      </w:r>
      <w:r w:rsidRPr="00D8689B">
        <w:t xml:space="preserve">his section explains how to work out the amount (the </w:t>
      </w:r>
      <w:r w:rsidRPr="00D8689B">
        <w:rPr>
          <w:b/>
          <w:i/>
        </w:rPr>
        <w:t xml:space="preserve">indexed </w:t>
      </w:r>
      <w:r w:rsidR="00CE7ECE" w:rsidRPr="00D8689B">
        <w:rPr>
          <w:b/>
          <w:i/>
        </w:rPr>
        <w:t>amount</w:t>
      </w:r>
      <w:r w:rsidRPr="00D8689B">
        <w:t xml:space="preserve">) </w:t>
      </w:r>
      <w:r w:rsidR="00A33EC9" w:rsidRPr="00D8689B">
        <w:t xml:space="preserve">of a fee </w:t>
      </w:r>
      <w:r w:rsidR="008249F7" w:rsidRPr="00D8689B">
        <w:t xml:space="preserve">for </w:t>
      </w:r>
      <w:r w:rsidR="00A102DE" w:rsidRPr="00D8689B">
        <w:t>a financial</w:t>
      </w:r>
      <w:r w:rsidR="008249F7" w:rsidRPr="00D8689B">
        <w:t xml:space="preserve"> year</w:t>
      </w:r>
      <w:r w:rsidR="005D502C" w:rsidRPr="00D8689B">
        <w:t>.</w:t>
      </w:r>
    </w:p>
    <w:p w:rsidR="00670ED3" w:rsidRPr="00D8689B" w:rsidRDefault="00670ED3" w:rsidP="00D8689B">
      <w:pPr>
        <w:pStyle w:val="SubsectionHead"/>
      </w:pPr>
      <w:r w:rsidRPr="00D8689B">
        <w:t>Indexation</w:t>
      </w:r>
    </w:p>
    <w:p w:rsidR="00670ED3" w:rsidRPr="00D8689B" w:rsidRDefault="00670ED3" w:rsidP="00D8689B">
      <w:pPr>
        <w:pStyle w:val="subsection"/>
      </w:pPr>
      <w:r w:rsidRPr="00D8689B">
        <w:tab/>
        <w:t>(2)</w:t>
      </w:r>
      <w:r w:rsidRPr="00D8689B">
        <w:tab/>
        <w:t xml:space="preserve">The indexed </w:t>
      </w:r>
      <w:r w:rsidR="00CE7ECE" w:rsidRPr="00D8689B">
        <w:t>amount</w:t>
      </w:r>
      <w:r w:rsidRPr="00D8689B">
        <w:t xml:space="preserve"> </w:t>
      </w:r>
      <w:r w:rsidR="00CB4F2B" w:rsidRPr="00D8689B">
        <w:t xml:space="preserve">of the fee </w:t>
      </w:r>
      <w:r w:rsidRPr="00D8689B">
        <w:t xml:space="preserve">for the </w:t>
      </w:r>
      <w:r w:rsidR="006E7A6B" w:rsidRPr="00D8689B">
        <w:t xml:space="preserve">financial </w:t>
      </w:r>
      <w:r w:rsidRPr="00D8689B">
        <w:t>year is worked out in accordance with the formula:</w:t>
      </w:r>
    </w:p>
    <w:bookmarkStart w:id="23" w:name="BKCheck15B_10"/>
    <w:bookmarkStart w:id="24" w:name="BKCheck15B_6"/>
    <w:bookmarkEnd w:id="23"/>
    <w:bookmarkEnd w:id="24"/>
    <w:p w:rsidR="00670ED3" w:rsidRPr="00D8689B" w:rsidRDefault="00CB4F2B" w:rsidP="00D8689B">
      <w:pPr>
        <w:pStyle w:val="subsection2"/>
      </w:pPr>
      <w:r w:rsidRPr="00D8689B">
        <w:rPr>
          <w:position w:val="-10"/>
        </w:rPr>
        <w:object w:dxaOrig="5280" w:dyaOrig="420">
          <v:shape id="_x0000_i1029" type="#_x0000_t75" style="width:264.55pt;height:20.95pt" o:ole="">
            <v:imagedata r:id="rId27" o:title=""/>
          </v:shape>
          <o:OLEObject Type="Embed" ProgID="Equation.DSMT4" ShapeID="_x0000_i1029" DrawAspect="Content" ObjectID="_1501576150" r:id="rId28"/>
        </w:object>
      </w:r>
    </w:p>
    <w:p w:rsidR="004F51A6" w:rsidRPr="00D8689B" w:rsidRDefault="00670ED3" w:rsidP="00D8689B">
      <w:pPr>
        <w:pStyle w:val="subsection"/>
      </w:pPr>
      <w:r w:rsidRPr="00D8689B">
        <w:tab/>
        <w:t>(3)</w:t>
      </w:r>
      <w:r w:rsidRPr="00D8689B">
        <w:tab/>
        <w:t xml:space="preserve">The </w:t>
      </w:r>
      <w:r w:rsidRPr="00D8689B">
        <w:rPr>
          <w:b/>
          <w:i/>
        </w:rPr>
        <w:t>indexation factor</w:t>
      </w:r>
      <w:r w:rsidRPr="00D8689B">
        <w:t xml:space="preserve"> for </w:t>
      </w:r>
      <w:r w:rsidR="006E7A6B" w:rsidRPr="00D8689B">
        <w:t>the</w:t>
      </w:r>
      <w:r w:rsidRPr="00D8689B">
        <w:t xml:space="preserve"> financial year is the number worked out by dividing</w:t>
      </w:r>
      <w:r w:rsidR="004F51A6" w:rsidRPr="00D8689B">
        <w:t>:</w:t>
      </w:r>
    </w:p>
    <w:p w:rsidR="004F51A6" w:rsidRPr="00D8689B" w:rsidRDefault="004F51A6" w:rsidP="00D8689B">
      <w:pPr>
        <w:pStyle w:val="paragraph"/>
      </w:pPr>
      <w:r w:rsidRPr="00D8689B">
        <w:tab/>
        <w:t>(a)</w:t>
      </w:r>
      <w:r w:rsidRPr="00D8689B">
        <w:tab/>
      </w:r>
      <w:r w:rsidR="00670ED3" w:rsidRPr="00D8689B">
        <w:t>the sum of the index numbers for the quarters of the 12 month period ending on 31</w:t>
      </w:r>
      <w:r w:rsidR="00D8689B" w:rsidRPr="00D8689B">
        <w:t> </w:t>
      </w:r>
      <w:r w:rsidR="00670ED3" w:rsidRPr="00D8689B">
        <w:t>March immediately before the financial year</w:t>
      </w:r>
      <w:r w:rsidRPr="00D8689B">
        <w:t>;</w:t>
      </w:r>
      <w:r w:rsidR="00670ED3" w:rsidRPr="00D8689B">
        <w:t xml:space="preserve"> by</w:t>
      </w:r>
    </w:p>
    <w:p w:rsidR="00670ED3" w:rsidRPr="00D8689B" w:rsidRDefault="004F51A6" w:rsidP="00D8689B">
      <w:pPr>
        <w:pStyle w:val="paragraph"/>
      </w:pPr>
      <w:r w:rsidRPr="00D8689B">
        <w:tab/>
        <w:t>(b)</w:t>
      </w:r>
      <w:r w:rsidRPr="00D8689B">
        <w:tab/>
      </w:r>
      <w:r w:rsidR="00670ED3" w:rsidRPr="00D8689B">
        <w:t xml:space="preserve">the sum of the index numbers for the quarters of the </w:t>
      </w:r>
      <w:r w:rsidR="005D502C" w:rsidRPr="00D8689B">
        <w:t xml:space="preserve">12 month period </w:t>
      </w:r>
      <w:r w:rsidR="00EA1698" w:rsidRPr="00D8689B">
        <w:t>ending</w:t>
      </w:r>
      <w:r w:rsidR="00670ED3" w:rsidRPr="00D8689B">
        <w:t xml:space="preserve"> on </w:t>
      </w:r>
      <w:r w:rsidR="00EA1698" w:rsidRPr="00D8689B">
        <w:t>3</w:t>
      </w:r>
      <w:r w:rsidR="00670ED3" w:rsidRPr="00D8689B">
        <w:t>1</w:t>
      </w:r>
      <w:r w:rsidR="00D8689B" w:rsidRPr="00D8689B">
        <w:t> </w:t>
      </w:r>
      <w:r w:rsidR="00EA1698" w:rsidRPr="00D8689B">
        <w:t xml:space="preserve">March </w:t>
      </w:r>
      <w:r w:rsidR="00127BDF" w:rsidRPr="00D8689B">
        <w:t>in</w:t>
      </w:r>
      <w:r w:rsidR="00B469F6" w:rsidRPr="00D8689B">
        <w:t xml:space="preserve"> the financial year </w:t>
      </w:r>
      <w:r w:rsidR="001536D4" w:rsidRPr="00D8689B">
        <w:t xml:space="preserve">immediately </w:t>
      </w:r>
      <w:r w:rsidR="00B469F6" w:rsidRPr="00D8689B">
        <w:t xml:space="preserve">before the </w:t>
      </w:r>
      <w:r w:rsidR="00B4432F" w:rsidRPr="00D8689B">
        <w:t>base</w:t>
      </w:r>
      <w:r w:rsidR="00B469F6" w:rsidRPr="00D8689B">
        <w:t xml:space="preserve"> financial year</w:t>
      </w:r>
      <w:r w:rsidR="00334188" w:rsidRPr="00D8689B">
        <w:t xml:space="preserve"> for the </w:t>
      </w:r>
      <w:r w:rsidR="00B4432F" w:rsidRPr="00D8689B">
        <w:t>base</w:t>
      </w:r>
      <w:r w:rsidR="00334188" w:rsidRPr="00D8689B">
        <w:t xml:space="preserve"> amount</w:t>
      </w:r>
      <w:r w:rsidR="00670ED3" w:rsidRPr="00D8689B">
        <w:t>.</w:t>
      </w:r>
    </w:p>
    <w:p w:rsidR="00670ED3" w:rsidRPr="00D8689B" w:rsidRDefault="00670ED3" w:rsidP="00D8689B">
      <w:pPr>
        <w:pStyle w:val="subsection"/>
      </w:pPr>
      <w:r w:rsidRPr="00D8689B">
        <w:tab/>
        <w:t>(4)</w:t>
      </w:r>
      <w:r w:rsidRPr="00D8689B">
        <w:tab/>
        <w:t>The indexation factor is to be calculated to 3 decimal places (rounding up if the fourth decimal place is 5 or more).</w:t>
      </w:r>
    </w:p>
    <w:p w:rsidR="00670ED3" w:rsidRPr="00D8689B" w:rsidRDefault="00670ED3" w:rsidP="00D8689B">
      <w:pPr>
        <w:pStyle w:val="subsection"/>
      </w:pPr>
      <w:r w:rsidRPr="00D8689B">
        <w:tab/>
        <w:t>(5)</w:t>
      </w:r>
      <w:r w:rsidRPr="00D8689B">
        <w:tab/>
        <w:t>Fees are to be worked out under this section:</w:t>
      </w:r>
    </w:p>
    <w:p w:rsidR="00670ED3" w:rsidRPr="00D8689B" w:rsidRDefault="00670ED3" w:rsidP="00D8689B">
      <w:pPr>
        <w:pStyle w:val="paragraph"/>
      </w:pPr>
      <w:r w:rsidRPr="00D8689B">
        <w:tab/>
        <w:t>(a)</w:t>
      </w:r>
      <w:r w:rsidRPr="00D8689B">
        <w:tab/>
        <w:t>using only the index numbers published in terms of the most recently published index reference period for the Consumer Price Index; and</w:t>
      </w:r>
    </w:p>
    <w:p w:rsidR="00670ED3" w:rsidRPr="00D8689B" w:rsidRDefault="00670ED3" w:rsidP="00D8689B">
      <w:pPr>
        <w:pStyle w:val="paragraph"/>
      </w:pPr>
      <w:r w:rsidRPr="00D8689B">
        <w:tab/>
        <w:t>(b)</w:t>
      </w:r>
      <w:r w:rsidRPr="00D8689B">
        <w:tab/>
        <w:t xml:space="preserve">disregarding index numbers that are published more than 2 weeks after the </w:t>
      </w:r>
      <w:r w:rsidR="00FD1A9B" w:rsidRPr="00D8689B">
        <w:t>original</w:t>
      </w:r>
      <w:r w:rsidRPr="00D8689B">
        <w:t xml:space="preserve"> publication in substitution for previously published index numbers (except where the substituted numbers are published to take account of changes in the index reference period).</w:t>
      </w:r>
    </w:p>
    <w:p w:rsidR="00670ED3" w:rsidRPr="00D8689B" w:rsidRDefault="00670ED3" w:rsidP="00D8689B">
      <w:pPr>
        <w:pStyle w:val="SubsectionHead"/>
      </w:pPr>
      <w:r w:rsidRPr="00D8689B">
        <w:t>Rounding</w:t>
      </w:r>
    </w:p>
    <w:p w:rsidR="00670ED3" w:rsidRPr="00D8689B" w:rsidRDefault="00670ED3" w:rsidP="00D8689B">
      <w:pPr>
        <w:pStyle w:val="subsection"/>
      </w:pPr>
      <w:r w:rsidRPr="00D8689B">
        <w:tab/>
        <w:t>(6)</w:t>
      </w:r>
      <w:r w:rsidRPr="00D8689B">
        <w:tab/>
        <w:t xml:space="preserve">If an indexed </w:t>
      </w:r>
      <w:r w:rsidR="00CE7ECE" w:rsidRPr="00D8689B">
        <w:t>amount</w:t>
      </w:r>
      <w:r w:rsidRPr="00D8689B">
        <w:t xml:space="preserve"> worked out under </w:t>
      </w:r>
      <w:r w:rsidR="00D8689B" w:rsidRPr="00D8689B">
        <w:t>subsection (</w:t>
      </w:r>
      <w:r w:rsidRPr="00D8689B">
        <w:t xml:space="preserve">2) would not be a multiple of $100, the indexed </w:t>
      </w:r>
      <w:r w:rsidR="00CE7ECE" w:rsidRPr="00D8689B">
        <w:t>amount</w:t>
      </w:r>
      <w:r w:rsidRPr="00D8689B">
        <w:t xml:space="preserve"> is rounded down</w:t>
      </w:r>
      <w:r w:rsidRPr="00D8689B">
        <w:rPr>
          <w:i/>
        </w:rPr>
        <w:t xml:space="preserve"> </w:t>
      </w:r>
      <w:r w:rsidRPr="00D8689B">
        <w:t>to the nearest multiple of $100.</w:t>
      </w:r>
    </w:p>
    <w:p w:rsidR="00670ED3" w:rsidRPr="00D8689B" w:rsidRDefault="00670ED3" w:rsidP="00D8689B">
      <w:pPr>
        <w:pStyle w:val="SubsectionHead"/>
      </w:pPr>
      <w:r w:rsidRPr="00D8689B">
        <w:t>Indexation only to increase fees</w:t>
      </w:r>
    </w:p>
    <w:p w:rsidR="00670ED3" w:rsidRPr="00D8689B" w:rsidRDefault="00670ED3" w:rsidP="00D8689B">
      <w:pPr>
        <w:pStyle w:val="subsection"/>
      </w:pPr>
      <w:r w:rsidRPr="00D8689B">
        <w:tab/>
        <w:t>(7)</w:t>
      </w:r>
      <w:r w:rsidRPr="00D8689B">
        <w:tab/>
        <w:t>However, if the</w:t>
      </w:r>
      <w:r w:rsidR="00643521" w:rsidRPr="00D8689B">
        <w:t xml:space="preserve"> </w:t>
      </w:r>
      <w:r w:rsidR="00E460A3" w:rsidRPr="00D8689B">
        <w:t xml:space="preserve">indexed </w:t>
      </w:r>
      <w:r w:rsidR="00643521" w:rsidRPr="00D8689B">
        <w:t xml:space="preserve">amount </w:t>
      </w:r>
      <w:r w:rsidRPr="00D8689B">
        <w:t xml:space="preserve">worked out under </w:t>
      </w:r>
      <w:r w:rsidR="00D8689B" w:rsidRPr="00D8689B">
        <w:t>subsection (</w:t>
      </w:r>
      <w:r w:rsidRPr="00D8689B">
        <w:t xml:space="preserve">2) for a year (the </w:t>
      </w:r>
      <w:r w:rsidRPr="00D8689B">
        <w:rPr>
          <w:b/>
          <w:i/>
        </w:rPr>
        <w:t>current year</w:t>
      </w:r>
      <w:r w:rsidRPr="00D8689B">
        <w:t xml:space="preserve">) (after any rounding under </w:t>
      </w:r>
      <w:r w:rsidR="00D8689B" w:rsidRPr="00D8689B">
        <w:t>subsection (</w:t>
      </w:r>
      <w:r w:rsidRPr="00D8689B">
        <w:t xml:space="preserve">6)) is less than the indexed </w:t>
      </w:r>
      <w:r w:rsidR="00CE7ECE" w:rsidRPr="00D8689B">
        <w:t>amount</w:t>
      </w:r>
      <w:r w:rsidRPr="00D8689B">
        <w:t xml:space="preserve"> for the previous financial year, the indexed </w:t>
      </w:r>
      <w:r w:rsidR="00CE7ECE" w:rsidRPr="00D8689B">
        <w:t>amount</w:t>
      </w:r>
      <w:r w:rsidRPr="00D8689B">
        <w:t xml:space="preserve"> for the current year is the indexed </w:t>
      </w:r>
      <w:r w:rsidR="00CE7ECE" w:rsidRPr="00D8689B">
        <w:t>amount</w:t>
      </w:r>
      <w:r w:rsidRPr="00D8689B">
        <w:t xml:space="preserve"> for the previous financial year.</w:t>
      </w:r>
    </w:p>
    <w:p w:rsidR="00670ED3" w:rsidRPr="00D8689B" w:rsidRDefault="00670ED3" w:rsidP="00D8689B">
      <w:pPr>
        <w:pStyle w:val="SubsectionHead"/>
      </w:pPr>
      <w:r w:rsidRPr="00D8689B">
        <w:t>Definitions</w:t>
      </w:r>
    </w:p>
    <w:p w:rsidR="00670ED3" w:rsidRPr="00D8689B" w:rsidRDefault="00670ED3" w:rsidP="00D8689B">
      <w:pPr>
        <w:pStyle w:val="subsection"/>
      </w:pPr>
      <w:r w:rsidRPr="00D8689B">
        <w:tab/>
        <w:t>(8)</w:t>
      </w:r>
      <w:r w:rsidRPr="00D8689B">
        <w:tab/>
        <w:t xml:space="preserve">In this </w:t>
      </w:r>
      <w:r w:rsidR="00A74A4A" w:rsidRPr="00D8689B">
        <w:t>Act</w:t>
      </w:r>
      <w:r w:rsidRPr="00D8689B">
        <w:t>:</w:t>
      </w:r>
    </w:p>
    <w:p w:rsidR="00B4432F" w:rsidRPr="00D8689B" w:rsidRDefault="00B4432F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 xml:space="preserve">base amount </w:t>
      </w:r>
      <w:r w:rsidR="00CB4F2B" w:rsidRPr="00D8689B">
        <w:rPr>
          <w:bCs/>
          <w:iCs/>
        </w:rPr>
        <w:t>of a fee</w:t>
      </w:r>
      <w:r w:rsidR="00CB4F2B" w:rsidRPr="00D8689B">
        <w:rPr>
          <w:b/>
          <w:bCs/>
          <w:iCs/>
        </w:rPr>
        <w:t xml:space="preserve"> </w:t>
      </w:r>
      <w:r w:rsidRPr="00D8689B">
        <w:rPr>
          <w:bCs/>
          <w:iCs/>
        </w:rPr>
        <w:t>means the amount of the fee specified in this Part or in regulations made for the purposes of this Part.</w:t>
      </w:r>
    </w:p>
    <w:p w:rsidR="00DA5EB8" w:rsidRPr="00D8689B" w:rsidRDefault="00B4432F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>base financial year</w:t>
      </w:r>
      <w:r w:rsidRPr="00D8689B">
        <w:rPr>
          <w:bCs/>
          <w:iCs/>
        </w:rPr>
        <w:t xml:space="preserve"> for a base amount </w:t>
      </w:r>
      <w:r w:rsidR="00CB4F2B" w:rsidRPr="00D8689B">
        <w:rPr>
          <w:bCs/>
          <w:iCs/>
        </w:rPr>
        <w:t xml:space="preserve">of a fee </w:t>
      </w:r>
      <w:r w:rsidRPr="00D8689B">
        <w:rPr>
          <w:bCs/>
          <w:iCs/>
        </w:rPr>
        <w:t>means</w:t>
      </w:r>
      <w:r w:rsidR="00DA5EB8" w:rsidRPr="00D8689B">
        <w:t>:</w:t>
      </w:r>
    </w:p>
    <w:p w:rsidR="00127BDF" w:rsidRPr="00D8689B" w:rsidRDefault="00127BDF" w:rsidP="00D8689B">
      <w:pPr>
        <w:pStyle w:val="paragraph"/>
      </w:pPr>
      <w:r w:rsidRPr="00D8689B">
        <w:tab/>
        <w:t>(a)</w:t>
      </w:r>
      <w:r w:rsidRPr="00D8689B">
        <w:tab/>
      </w:r>
      <w:r w:rsidR="00DE6C0C" w:rsidRPr="00D8689B">
        <w:t xml:space="preserve">if </w:t>
      </w:r>
      <w:r w:rsidRPr="00D8689B">
        <w:t>the amount is specified in this Part or in regulations made for the purposes of this Part when section</w:t>
      </w:r>
      <w:r w:rsidR="00D8689B" w:rsidRPr="00D8689B">
        <w:t> </w:t>
      </w:r>
      <w:r w:rsidR="00157FFC" w:rsidRPr="00D8689B">
        <w:t>5</w:t>
      </w:r>
      <w:r w:rsidRPr="00D8689B">
        <w:t xml:space="preserve"> commences—</w:t>
      </w:r>
      <w:r w:rsidRPr="00D8689B">
        <w:rPr>
          <w:bCs/>
          <w:iCs/>
        </w:rPr>
        <w:t>the financial year in which that commencement occurs</w:t>
      </w:r>
      <w:r w:rsidRPr="00D8689B">
        <w:t>; or</w:t>
      </w:r>
    </w:p>
    <w:p w:rsidR="00127BDF" w:rsidRPr="00D8689B" w:rsidRDefault="00127BDF" w:rsidP="00D8689B">
      <w:pPr>
        <w:pStyle w:val="paragraph"/>
      </w:pPr>
      <w:r w:rsidRPr="00D8689B">
        <w:tab/>
        <w:t>(b)</w:t>
      </w:r>
      <w:r w:rsidRPr="00D8689B">
        <w:tab/>
      </w:r>
      <w:r w:rsidR="00DE6C0C" w:rsidRPr="00D8689B">
        <w:t xml:space="preserve">if, after that commencement occurs, </w:t>
      </w:r>
      <w:r w:rsidRPr="00D8689B">
        <w:t>the amount is specified in this Part or in regulations made for the purposes of this Part—</w:t>
      </w:r>
      <w:r w:rsidRPr="00D8689B">
        <w:rPr>
          <w:bCs/>
          <w:iCs/>
        </w:rPr>
        <w:t xml:space="preserve">the financial year in which </w:t>
      </w:r>
      <w:r w:rsidRPr="00D8689B">
        <w:t>the amount is so specified; or</w:t>
      </w:r>
    </w:p>
    <w:p w:rsidR="00DA5EB8" w:rsidRPr="00D8689B" w:rsidRDefault="00DA5EB8" w:rsidP="00D8689B">
      <w:pPr>
        <w:pStyle w:val="paragraph"/>
      </w:pPr>
      <w:r w:rsidRPr="00D8689B">
        <w:tab/>
        <w:t>(</w:t>
      </w:r>
      <w:r w:rsidR="00127BDF" w:rsidRPr="00D8689B">
        <w:t>c</w:t>
      </w:r>
      <w:r w:rsidRPr="00D8689B">
        <w:t>)</w:t>
      </w:r>
      <w:r w:rsidRPr="00D8689B">
        <w:tab/>
      </w:r>
      <w:r w:rsidR="00DE6C0C" w:rsidRPr="00D8689B">
        <w:t xml:space="preserve">if </w:t>
      </w:r>
      <w:r w:rsidRPr="00D8689B">
        <w:t xml:space="preserve">the amount </w:t>
      </w:r>
      <w:r w:rsidR="00DE6C0C" w:rsidRPr="00D8689B">
        <w:t>i</w:t>
      </w:r>
      <w:r w:rsidRPr="00D8689B">
        <w:t xml:space="preserve">s specified </w:t>
      </w:r>
      <w:r w:rsidR="00DE6C0C" w:rsidRPr="00D8689B">
        <w:t xml:space="preserve">in </w:t>
      </w:r>
      <w:r w:rsidRPr="00D8689B">
        <w:t>regulations made for the purposes of section</w:t>
      </w:r>
      <w:r w:rsidR="00D8689B" w:rsidRPr="00D8689B">
        <w:t> </w:t>
      </w:r>
      <w:r w:rsidRPr="00D8689B">
        <w:t>11—</w:t>
      </w:r>
      <w:r w:rsidR="00F060D8" w:rsidRPr="00D8689B">
        <w:rPr>
          <w:bCs/>
          <w:iCs/>
        </w:rPr>
        <w:t xml:space="preserve">the financial year in which </w:t>
      </w:r>
      <w:r w:rsidR="005E70B8" w:rsidRPr="00D8689B">
        <w:t xml:space="preserve">the amount is so </w:t>
      </w:r>
      <w:r w:rsidR="00DE6C0C" w:rsidRPr="00D8689B">
        <w:t>specified</w:t>
      </w:r>
      <w:r w:rsidR="005E70B8" w:rsidRPr="00D8689B">
        <w:t>; or</w:t>
      </w:r>
    </w:p>
    <w:p w:rsidR="005E70B8" w:rsidRPr="00D8689B" w:rsidRDefault="005E70B8" w:rsidP="00D8689B">
      <w:pPr>
        <w:pStyle w:val="paragraph"/>
      </w:pPr>
      <w:r w:rsidRPr="00D8689B">
        <w:tab/>
        <w:t>(</w:t>
      </w:r>
      <w:r w:rsidR="00127BDF" w:rsidRPr="00D8689B">
        <w:t>d</w:t>
      </w:r>
      <w:r w:rsidRPr="00D8689B">
        <w:t>)</w:t>
      </w:r>
      <w:r w:rsidRPr="00D8689B">
        <w:tab/>
      </w:r>
      <w:r w:rsidR="00DE6C0C" w:rsidRPr="00D8689B">
        <w:t xml:space="preserve">if </w:t>
      </w:r>
      <w:r w:rsidRPr="00D8689B">
        <w:t>the amount was specified in this Part or in regulations made for the purposes of this Part</w:t>
      </w:r>
      <w:r w:rsidR="00DE6C0C" w:rsidRPr="00D8689B">
        <w:t>, and</w:t>
      </w:r>
      <w:r w:rsidRPr="00D8689B">
        <w:t xml:space="preserve"> is </w:t>
      </w:r>
      <w:r w:rsidR="00034774" w:rsidRPr="00D8689B">
        <w:t xml:space="preserve">otherwise </w:t>
      </w:r>
      <w:r w:rsidRPr="00D8689B">
        <w:t>changed (whether the change is the first change or a later change) by an amending Act or amending regulations, as the case requires—</w:t>
      </w:r>
      <w:r w:rsidRPr="00D8689B">
        <w:rPr>
          <w:bCs/>
          <w:iCs/>
        </w:rPr>
        <w:t xml:space="preserve">the financial year in which </w:t>
      </w:r>
      <w:r w:rsidRPr="00D8689B">
        <w:t>the amount is so changed.</w:t>
      </w:r>
    </w:p>
    <w:p w:rsidR="00670ED3" w:rsidRPr="00D8689B" w:rsidRDefault="00670ED3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>index number</w:t>
      </w:r>
      <w:r w:rsidRPr="00D8689B">
        <w:rPr>
          <w:bCs/>
          <w:iCs/>
        </w:rPr>
        <w:t xml:space="preserve">, for a quarter, means the All Groups Consumer Price Index number from the </w:t>
      </w:r>
      <w:r w:rsidR="00B4432F" w:rsidRPr="00D8689B">
        <w:rPr>
          <w:bCs/>
          <w:iCs/>
        </w:rPr>
        <w:t>original</w:t>
      </w:r>
      <w:r w:rsidRPr="00D8689B">
        <w:rPr>
          <w:bCs/>
          <w:iCs/>
        </w:rPr>
        <w:t xml:space="preserve"> series, being the weighted average of the 8 capital cities, published by the Australian Statistician in respect of that quarter.</w:t>
      </w:r>
    </w:p>
    <w:p w:rsidR="005C368C" w:rsidRPr="00D8689B" w:rsidRDefault="00670ED3" w:rsidP="00D8689B">
      <w:pPr>
        <w:pStyle w:val="Definition"/>
        <w:rPr>
          <w:bCs/>
          <w:iCs/>
        </w:rPr>
      </w:pPr>
      <w:r w:rsidRPr="00D8689B">
        <w:rPr>
          <w:b/>
          <w:bCs/>
          <w:i/>
          <w:iCs/>
        </w:rPr>
        <w:t xml:space="preserve">quarter </w:t>
      </w:r>
      <w:r w:rsidRPr="00D8689B">
        <w:rPr>
          <w:bCs/>
          <w:iCs/>
        </w:rPr>
        <w:t>means a period of 3 months beginning on 1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July, 1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October, 1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January or 1</w:t>
      </w:r>
      <w:r w:rsidR="00D8689B" w:rsidRPr="00D8689B">
        <w:rPr>
          <w:bCs/>
          <w:iCs/>
        </w:rPr>
        <w:t> </w:t>
      </w:r>
      <w:r w:rsidRPr="00D8689B">
        <w:rPr>
          <w:bCs/>
          <w:iCs/>
        </w:rPr>
        <w:t>April.</w:t>
      </w:r>
    </w:p>
    <w:p w:rsidR="00E2706E" w:rsidRPr="00D8689B" w:rsidRDefault="00670ED3" w:rsidP="00D8689B">
      <w:pPr>
        <w:pStyle w:val="subsection"/>
      </w:pPr>
      <w:r w:rsidRPr="00D8689B">
        <w:tab/>
        <w:t>(9)</w:t>
      </w:r>
      <w:r w:rsidRPr="00D8689B">
        <w:tab/>
      </w:r>
      <w:r w:rsidR="00E2706E" w:rsidRPr="00D8689B">
        <w:t>For the purposes of this section:</w:t>
      </w:r>
    </w:p>
    <w:p w:rsidR="00157C1D" w:rsidRPr="00D8689B" w:rsidRDefault="00E2706E" w:rsidP="00D8689B">
      <w:pPr>
        <w:pStyle w:val="paragraph"/>
      </w:pPr>
      <w:r w:rsidRPr="00D8689B">
        <w:tab/>
        <w:t>(a)</w:t>
      </w:r>
      <w:r w:rsidRPr="00D8689B">
        <w:tab/>
      </w:r>
      <w:r w:rsidR="00670ED3" w:rsidRPr="00D8689B">
        <w:t xml:space="preserve">the </w:t>
      </w:r>
      <w:r w:rsidR="00157C1D" w:rsidRPr="00D8689B">
        <w:t>following amounts are not fees:</w:t>
      </w:r>
    </w:p>
    <w:p w:rsidR="00670ED3" w:rsidRPr="00D8689B" w:rsidRDefault="00157C1D" w:rsidP="00D8689B">
      <w:pPr>
        <w:pStyle w:val="paragraphsub"/>
      </w:pPr>
      <w:r w:rsidRPr="00D8689B">
        <w:tab/>
        <w:t>(i)</w:t>
      </w:r>
      <w:r w:rsidRPr="00D8689B">
        <w:tab/>
        <w:t xml:space="preserve">the </w:t>
      </w:r>
      <w:r w:rsidR="00670ED3" w:rsidRPr="00D8689B">
        <w:t xml:space="preserve">amount specified in the definition of </w:t>
      </w:r>
      <w:r w:rsidR="00670ED3" w:rsidRPr="00D8689B">
        <w:rPr>
          <w:b/>
          <w:i/>
        </w:rPr>
        <w:t xml:space="preserve">purchase price number </w:t>
      </w:r>
      <w:r w:rsidR="00670ED3" w:rsidRPr="00D8689B">
        <w:t>in subsections</w:t>
      </w:r>
      <w:r w:rsidR="00D8689B" w:rsidRPr="00D8689B">
        <w:t> </w:t>
      </w:r>
      <w:r w:rsidR="001D3B19" w:rsidRPr="00D8689B">
        <w:t>6</w:t>
      </w:r>
      <w:r w:rsidR="00670ED3" w:rsidRPr="00D8689B">
        <w:t xml:space="preserve">(2) and </w:t>
      </w:r>
      <w:r w:rsidR="001D3B19" w:rsidRPr="00D8689B">
        <w:t>7</w:t>
      </w:r>
      <w:r w:rsidRPr="00D8689B">
        <w:t>(2)</w:t>
      </w:r>
      <w:r w:rsidR="00E2706E" w:rsidRPr="00D8689B">
        <w:t>;</w:t>
      </w:r>
    </w:p>
    <w:p w:rsidR="00157C1D" w:rsidRPr="00D8689B" w:rsidRDefault="00157C1D" w:rsidP="00D8689B">
      <w:pPr>
        <w:pStyle w:val="paragraphsub"/>
      </w:pPr>
      <w:r w:rsidRPr="00D8689B">
        <w:tab/>
        <w:t>(ii)</w:t>
      </w:r>
      <w:r w:rsidRPr="00D8689B">
        <w:tab/>
        <w:t xml:space="preserve">the amount of $1 billion or $1,000,000 specified in an item </w:t>
      </w:r>
      <w:r w:rsidR="009232F6" w:rsidRPr="00D8689B">
        <w:t>of</w:t>
      </w:r>
      <w:r w:rsidRPr="00D8689B">
        <w:t xml:space="preserve"> the table in subsection</w:t>
      </w:r>
      <w:r w:rsidR="00D8689B" w:rsidRPr="00D8689B">
        <w:t> </w:t>
      </w:r>
      <w:r w:rsidRPr="00D8689B">
        <w:t>6(1), 7(1) or 8(1);</w:t>
      </w:r>
    </w:p>
    <w:p w:rsidR="00157C1D" w:rsidRPr="00D8689B" w:rsidRDefault="00157C1D" w:rsidP="00D8689B">
      <w:pPr>
        <w:pStyle w:val="paragraphsub"/>
      </w:pPr>
      <w:r w:rsidRPr="00D8689B">
        <w:tab/>
        <w:t>(iii)</w:t>
      </w:r>
      <w:r w:rsidRPr="00D8689B">
        <w:tab/>
        <w:t xml:space="preserve">the amount of $10,000 </w:t>
      </w:r>
      <w:r w:rsidR="00D17745" w:rsidRPr="00D8689B">
        <w:t xml:space="preserve">specified </w:t>
      </w:r>
      <w:r w:rsidRPr="00D8689B">
        <w:t>in subsections</w:t>
      </w:r>
      <w:r w:rsidR="00D8689B" w:rsidRPr="00D8689B">
        <w:t> </w:t>
      </w:r>
      <w:r w:rsidR="009232F6" w:rsidRPr="00D8689B">
        <w:t>6</w:t>
      </w:r>
      <w:r w:rsidRPr="00D8689B">
        <w:t xml:space="preserve">(2) and </w:t>
      </w:r>
      <w:r w:rsidR="009232F6" w:rsidRPr="00D8689B">
        <w:t>7</w:t>
      </w:r>
      <w:r w:rsidRPr="00D8689B">
        <w:t>(2);</w:t>
      </w:r>
      <w:r w:rsidR="00D3504F" w:rsidRPr="00D8689B">
        <w:t xml:space="preserve"> and</w:t>
      </w:r>
    </w:p>
    <w:p w:rsidR="0056366A" w:rsidRPr="00D8689B" w:rsidRDefault="00E2706E" w:rsidP="00D8689B">
      <w:pPr>
        <w:pStyle w:val="paragraph"/>
      </w:pPr>
      <w:r w:rsidRPr="00D8689B">
        <w:tab/>
        <w:t>(b)</w:t>
      </w:r>
      <w:r w:rsidRPr="00D8689B">
        <w:tab/>
        <w:t>the amount</w:t>
      </w:r>
      <w:r w:rsidR="00947AA7" w:rsidRPr="00D8689B">
        <w:t>s</w:t>
      </w:r>
      <w:r w:rsidRPr="00D8689B">
        <w:t xml:space="preserve"> specified in </w:t>
      </w:r>
      <w:r w:rsidR="0056366A" w:rsidRPr="00D8689B">
        <w:t>the following are taken to be fees:</w:t>
      </w:r>
    </w:p>
    <w:p w:rsidR="0056366A" w:rsidRPr="00D8689B" w:rsidRDefault="0056366A" w:rsidP="00D8689B">
      <w:pPr>
        <w:pStyle w:val="paragraphsub"/>
      </w:pPr>
      <w:r w:rsidRPr="00D8689B">
        <w:tab/>
        <w:t>(i)</w:t>
      </w:r>
      <w:r w:rsidRPr="00D8689B">
        <w:tab/>
        <w:t>item</w:t>
      </w:r>
      <w:r w:rsidR="00D8689B" w:rsidRPr="00D8689B">
        <w:t> </w:t>
      </w:r>
      <w:r w:rsidRPr="00D8689B">
        <w:t>4 of the table in subsection</w:t>
      </w:r>
      <w:r w:rsidR="00D8689B" w:rsidRPr="00D8689B">
        <w:t> </w:t>
      </w:r>
      <w:r w:rsidR="001D3B19" w:rsidRPr="00D8689B">
        <w:t>6</w:t>
      </w:r>
      <w:r w:rsidRPr="00D8689B">
        <w:t>(1);</w:t>
      </w:r>
    </w:p>
    <w:p w:rsidR="0056366A" w:rsidRPr="00D8689B" w:rsidRDefault="0056366A" w:rsidP="00D8689B">
      <w:pPr>
        <w:pStyle w:val="paragraphsub"/>
      </w:pPr>
      <w:r w:rsidRPr="00D8689B">
        <w:tab/>
        <w:t>(ii)</w:t>
      </w:r>
      <w:r w:rsidRPr="00D8689B">
        <w:tab/>
      </w:r>
      <w:r w:rsidR="00E2706E" w:rsidRPr="00D8689B">
        <w:t>item</w:t>
      </w:r>
      <w:r w:rsidR="00D8689B" w:rsidRPr="00D8689B">
        <w:t> </w:t>
      </w:r>
      <w:r w:rsidR="00E460A3" w:rsidRPr="00D8689B">
        <w:t>6</w:t>
      </w:r>
      <w:r w:rsidR="00E2706E" w:rsidRPr="00D8689B">
        <w:t xml:space="preserve"> of </w:t>
      </w:r>
      <w:r w:rsidR="00F90781" w:rsidRPr="00D8689B">
        <w:t xml:space="preserve">the table in </w:t>
      </w:r>
      <w:r w:rsidR="00E2706E" w:rsidRPr="00D8689B">
        <w:t>subsection</w:t>
      </w:r>
      <w:r w:rsidR="00D8689B" w:rsidRPr="00D8689B">
        <w:t> </w:t>
      </w:r>
      <w:r w:rsidR="001D3B19" w:rsidRPr="00D8689B">
        <w:t>7</w:t>
      </w:r>
      <w:r w:rsidR="00E2706E" w:rsidRPr="00D8689B">
        <w:t>(1)</w:t>
      </w:r>
      <w:r w:rsidRPr="00D8689B">
        <w:t>;</w:t>
      </w:r>
    </w:p>
    <w:p w:rsidR="005542AC" w:rsidRPr="00D8689B" w:rsidRDefault="005542AC" w:rsidP="00D8689B">
      <w:pPr>
        <w:pStyle w:val="paragraphsub"/>
      </w:pPr>
      <w:r w:rsidRPr="00D8689B">
        <w:tab/>
        <w:t>(iii)</w:t>
      </w:r>
      <w:r w:rsidRPr="00D8689B">
        <w:tab/>
        <w:t>subsection</w:t>
      </w:r>
      <w:r w:rsidR="00D8689B" w:rsidRPr="00D8689B">
        <w:t> </w:t>
      </w:r>
      <w:r w:rsidR="001D3B19" w:rsidRPr="00D8689B">
        <w:t>7</w:t>
      </w:r>
      <w:r w:rsidRPr="00D8689B">
        <w:t>(3);</w:t>
      </w:r>
    </w:p>
    <w:p w:rsidR="00E2706E" w:rsidRPr="00D8689B" w:rsidRDefault="0056366A" w:rsidP="00D8689B">
      <w:pPr>
        <w:pStyle w:val="paragraphsub"/>
      </w:pPr>
      <w:r w:rsidRPr="00D8689B">
        <w:tab/>
        <w:t>(i</w:t>
      </w:r>
      <w:r w:rsidR="005542AC" w:rsidRPr="00D8689B">
        <w:t>v</w:t>
      </w:r>
      <w:r w:rsidRPr="00D8689B">
        <w:t>)</w:t>
      </w:r>
      <w:r w:rsidRPr="00D8689B">
        <w:tab/>
      </w:r>
      <w:r w:rsidR="00E2706E" w:rsidRPr="00D8689B">
        <w:t>item</w:t>
      </w:r>
      <w:r w:rsidR="00D8689B" w:rsidRPr="00D8689B">
        <w:t> </w:t>
      </w:r>
      <w:r w:rsidR="00E2706E" w:rsidRPr="00D8689B">
        <w:t>4 of the table in subsection</w:t>
      </w:r>
      <w:r w:rsidR="00D8689B" w:rsidRPr="00D8689B">
        <w:t> </w:t>
      </w:r>
      <w:r w:rsidR="001D3B19" w:rsidRPr="00D8689B">
        <w:t>8</w:t>
      </w:r>
      <w:r w:rsidR="00E2706E" w:rsidRPr="00D8689B">
        <w:t>(1).</w:t>
      </w:r>
    </w:p>
    <w:p w:rsidR="00A40E2F" w:rsidRPr="00D8689B" w:rsidRDefault="00A40E2F" w:rsidP="00D8689B">
      <w:pPr>
        <w:pStyle w:val="notetext"/>
      </w:pPr>
      <w:r w:rsidRPr="00D8689B">
        <w:t>Note:</w:t>
      </w:r>
      <w:r w:rsidRPr="00D8689B">
        <w:tab/>
        <w:t xml:space="preserve">Those </w:t>
      </w:r>
      <w:r w:rsidR="00C55DFA" w:rsidRPr="00D8689B">
        <w:t>provisions</w:t>
      </w:r>
      <w:r w:rsidRPr="00D8689B">
        <w:t xml:space="preserve"> set out a cap on the amount of a fee.</w:t>
      </w:r>
    </w:p>
    <w:p w:rsidR="006125DE" w:rsidRPr="00D8689B" w:rsidRDefault="006125DE" w:rsidP="00D8689B">
      <w:pPr>
        <w:pStyle w:val="ActHead2"/>
        <w:pageBreakBefore/>
      </w:pPr>
      <w:bookmarkStart w:id="25" w:name="_Toc427235903"/>
      <w:r w:rsidRPr="00D8689B">
        <w:rPr>
          <w:rStyle w:val="CharPartNo"/>
        </w:rPr>
        <w:t>Part</w:t>
      </w:r>
      <w:r w:rsidR="00D8689B" w:rsidRPr="00D8689B">
        <w:rPr>
          <w:rStyle w:val="CharPartNo"/>
        </w:rPr>
        <w:t> </w:t>
      </w:r>
      <w:r w:rsidRPr="00D8689B">
        <w:rPr>
          <w:rStyle w:val="CharPartNo"/>
        </w:rPr>
        <w:t>3</w:t>
      </w:r>
      <w:r w:rsidRPr="00D8689B">
        <w:t>—</w:t>
      </w:r>
      <w:r w:rsidRPr="00D8689B">
        <w:rPr>
          <w:rStyle w:val="CharPartText"/>
        </w:rPr>
        <w:t>Regulations</w:t>
      </w:r>
      <w:bookmarkEnd w:id="25"/>
    </w:p>
    <w:p w:rsidR="006125DE" w:rsidRPr="00D8689B" w:rsidRDefault="006125DE" w:rsidP="00D8689B">
      <w:pPr>
        <w:pStyle w:val="Header"/>
      </w:pPr>
      <w:r w:rsidRPr="00D8689B">
        <w:rPr>
          <w:rStyle w:val="CharDivNo"/>
        </w:rPr>
        <w:t xml:space="preserve"> </w:t>
      </w:r>
      <w:r w:rsidRPr="00D8689B">
        <w:rPr>
          <w:rStyle w:val="CharDivText"/>
        </w:rPr>
        <w:t xml:space="preserve"> </w:t>
      </w:r>
    </w:p>
    <w:p w:rsidR="008247CE" w:rsidRPr="00D8689B" w:rsidRDefault="001D3B19" w:rsidP="00D8689B">
      <w:pPr>
        <w:pStyle w:val="ActHead5"/>
      </w:pPr>
      <w:bookmarkStart w:id="26" w:name="_Toc427235904"/>
      <w:r w:rsidRPr="00D8689B">
        <w:rPr>
          <w:rStyle w:val="CharSectno"/>
        </w:rPr>
        <w:t>13</w:t>
      </w:r>
      <w:r w:rsidR="008247CE" w:rsidRPr="00D8689B">
        <w:t xml:space="preserve">  Regulations</w:t>
      </w:r>
      <w:bookmarkEnd w:id="26"/>
    </w:p>
    <w:p w:rsidR="008247CE" w:rsidRPr="00D8689B" w:rsidRDefault="008247CE" w:rsidP="00D8689B">
      <w:pPr>
        <w:pStyle w:val="subsection"/>
      </w:pPr>
      <w:r w:rsidRPr="00D8689B">
        <w:tab/>
      </w:r>
      <w:r w:rsidRPr="00D8689B">
        <w:tab/>
        <w:t>The Governor</w:t>
      </w:r>
      <w:r w:rsidR="00D8689B">
        <w:noBreakHyphen/>
      </w:r>
      <w:r w:rsidRPr="00D8689B">
        <w:t>General may make regulations prescribing matters:</w:t>
      </w:r>
    </w:p>
    <w:p w:rsidR="008247CE" w:rsidRPr="00D8689B" w:rsidRDefault="008247CE" w:rsidP="00D8689B">
      <w:pPr>
        <w:pStyle w:val="paragraph"/>
      </w:pPr>
      <w:r w:rsidRPr="00D8689B">
        <w:tab/>
        <w:t>(a)</w:t>
      </w:r>
      <w:r w:rsidRPr="00D8689B">
        <w:tab/>
        <w:t>required or permitted by this Act</w:t>
      </w:r>
      <w:r w:rsidRPr="00D8689B">
        <w:rPr>
          <w:i/>
        </w:rPr>
        <w:t xml:space="preserve"> </w:t>
      </w:r>
      <w:r w:rsidRPr="00D8689B">
        <w:t>to be prescribed by the regulations; or</w:t>
      </w:r>
    </w:p>
    <w:p w:rsidR="008247CE" w:rsidRPr="00D8689B" w:rsidRDefault="008247CE" w:rsidP="00D8689B">
      <w:pPr>
        <w:pStyle w:val="paragraph"/>
      </w:pPr>
      <w:r w:rsidRPr="00D8689B">
        <w:tab/>
        <w:t>(b)</w:t>
      </w:r>
      <w:r w:rsidRPr="00D8689B">
        <w:tab/>
        <w:t>necessary or convenient to be prescribed for carrying out or giving effect to this Act.</w:t>
      </w:r>
    </w:p>
    <w:sectPr w:rsidR="008247CE" w:rsidRPr="00D8689B" w:rsidSect="000E519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DF" w:rsidRDefault="00127BDF" w:rsidP="00715914">
      <w:pPr>
        <w:spacing w:line="240" w:lineRule="auto"/>
      </w:pPr>
      <w:r>
        <w:separator/>
      </w:r>
    </w:p>
  </w:endnote>
  <w:endnote w:type="continuationSeparator" w:id="0">
    <w:p w:rsidR="00127BDF" w:rsidRDefault="00127BD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5F1388" w:rsidRDefault="00127BDF" w:rsidP="00D868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D8689B">
    <w:pPr>
      <w:pStyle w:val="Footer"/>
      <w:spacing w:before="120"/>
    </w:pPr>
  </w:p>
  <w:p w:rsidR="00127BDF" w:rsidRPr="005F1388" w:rsidRDefault="00127BDF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D868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27BDF" w:rsidTr="00AC4BB2">
      <w:tc>
        <w:tcPr>
          <w:tcW w:w="646" w:type="dxa"/>
        </w:tcPr>
        <w:p w:rsidR="00127BDF" w:rsidRDefault="00127BDF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B23"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27BDF" w:rsidRDefault="00127BDF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Foreign Acquisitions and Takeovers Fees Imposition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127BDF" w:rsidRDefault="00127BDF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7BDF" w:rsidRPr="00ED79B6" w:rsidRDefault="00127BDF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7BDF" w:rsidTr="00340F07">
      <w:tc>
        <w:tcPr>
          <w:tcW w:w="1247" w:type="dxa"/>
        </w:tcPr>
        <w:p w:rsidR="00127BDF" w:rsidRDefault="00127BDF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27BDF" w:rsidRDefault="00127BDF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Foreign Acquisitions and Takeovers Fees Imposition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27BDF" w:rsidRDefault="00127BDF" w:rsidP="007E442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51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7BDF" w:rsidRPr="00ED79B6" w:rsidRDefault="00127BDF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27BDF" w:rsidTr="00D8689B">
      <w:tc>
        <w:tcPr>
          <w:tcW w:w="646" w:type="dxa"/>
        </w:tcPr>
        <w:p w:rsidR="00127BDF" w:rsidRDefault="00127BDF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E5197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27BDF" w:rsidRDefault="00127BDF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Foreign Acquisitions and Takeovers Fees Imposition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127BDF" w:rsidRDefault="00127BDF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27BDF" w:rsidRPr="007A1328" w:rsidRDefault="00127BDF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7BDF" w:rsidTr="00D8689B">
      <w:tc>
        <w:tcPr>
          <w:tcW w:w="1247" w:type="dxa"/>
        </w:tcPr>
        <w:p w:rsidR="00127BDF" w:rsidRDefault="00127BDF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27BDF" w:rsidRDefault="00127BDF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Foreign Acquisitions and Takeovers Fees Imposition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27BDF" w:rsidRDefault="00127BDF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E5197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27BDF" w:rsidRPr="007A1328" w:rsidRDefault="00127BDF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D868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7BDF" w:rsidTr="00D8689B">
      <w:tc>
        <w:tcPr>
          <w:tcW w:w="1247" w:type="dxa"/>
        </w:tcPr>
        <w:p w:rsidR="00127BDF" w:rsidRDefault="00127BDF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27BDF" w:rsidRDefault="00127BDF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D1B23">
            <w:rPr>
              <w:i/>
              <w:sz w:val="18"/>
            </w:rPr>
            <w:t>Foreign Acquisitions and Takeovers Fees Imposition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27BDF" w:rsidRDefault="00127BDF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E519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27BDF" w:rsidRPr="007A1328" w:rsidRDefault="00127BDF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DF" w:rsidRDefault="00127BDF" w:rsidP="00715914">
      <w:pPr>
        <w:spacing w:line="240" w:lineRule="auto"/>
      </w:pPr>
      <w:r>
        <w:separator/>
      </w:r>
    </w:p>
  </w:footnote>
  <w:footnote w:type="continuationSeparator" w:id="0">
    <w:p w:rsidR="00127BDF" w:rsidRDefault="00127BD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5F1388" w:rsidRDefault="00127BDF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5F1388" w:rsidRDefault="00127BDF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5F1388" w:rsidRDefault="00127BD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ED79B6" w:rsidRDefault="00127BD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Default="00127BD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27BDF" w:rsidRDefault="00127BD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E5197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E5197">
      <w:rPr>
        <w:noProof/>
        <w:sz w:val="20"/>
      </w:rPr>
      <w:t>Preliminary</w:t>
    </w:r>
    <w:r>
      <w:rPr>
        <w:sz w:val="20"/>
      </w:rPr>
      <w:fldChar w:fldCharType="end"/>
    </w:r>
  </w:p>
  <w:p w:rsidR="00127BDF" w:rsidRPr="007A1328" w:rsidRDefault="00127BD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27BDF" w:rsidRPr="007A1328" w:rsidRDefault="00127BDF" w:rsidP="00715914">
    <w:pPr>
      <w:rPr>
        <w:b/>
        <w:sz w:val="24"/>
      </w:rPr>
    </w:pPr>
  </w:p>
  <w:p w:rsidR="00127BDF" w:rsidRPr="007A1328" w:rsidRDefault="00127BDF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E5197">
      <w:rPr>
        <w:noProof/>
        <w:sz w:val="24"/>
      </w:rPr>
      <w:t>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7A1328" w:rsidRDefault="00127B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27BDF" w:rsidRPr="007A1328" w:rsidRDefault="00127B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E5197">
      <w:rPr>
        <w:noProof/>
        <w:sz w:val="20"/>
      </w:rPr>
      <w:t>Imposition and amounts of fees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E5197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127BDF" w:rsidRPr="007A1328" w:rsidRDefault="00127B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0E5197">
      <w:rPr>
        <w:sz w:val="20"/>
      </w:rPr>
      <w:fldChar w:fldCharType="separate"/>
    </w:r>
    <w:r w:rsidR="000E5197"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27BDF" w:rsidRPr="007A1328" w:rsidRDefault="00127BDF" w:rsidP="00715914">
    <w:pPr>
      <w:jc w:val="right"/>
      <w:rPr>
        <w:b/>
        <w:sz w:val="24"/>
      </w:rPr>
    </w:pPr>
  </w:p>
  <w:p w:rsidR="00127BDF" w:rsidRPr="007A1328" w:rsidRDefault="00127BDF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E5197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F" w:rsidRPr="007A1328" w:rsidRDefault="00127BDF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5E"/>
    <w:rsid w:val="000114DB"/>
    <w:rsid w:val="000136AF"/>
    <w:rsid w:val="0003377B"/>
    <w:rsid w:val="00034090"/>
    <w:rsid w:val="00034774"/>
    <w:rsid w:val="00037E8A"/>
    <w:rsid w:val="0005044D"/>
    <w:rsid w:val="00052671"/>
    <w:rsid w:val="00056C7E"/>
    <w:rsid w:val="000614BF"/>
    <w:rsid w:val="00074AC4"/>
    <w:rsid w:val="000776EA"/>
    <w:rsid w:val="000868FB"/>
    <w:rsid w:val="00087D46"/>
    <w:rsid w:val="00092B78"/>
    <w:rsid w:val="000A556A"/>
    <w:rsid w:val="000B1C4C"/>
    <w:rsid w:val="000B516B"/>
    <w:rsid w:val="000D039A"/>
    <w:rsid w:val="000D05EF"/>
    <w:rsid w:val="000D0EB7"/>
    <w:rsid w:val="000E2261"/>
    <w:rsid w:val="000E3F92"/>
    <w:rsid w:val="000E5197"/>
    <w:rsid w:val="000F21C1"/>
    <w:rsid w:val="001030B5"/>
    <w:rsid w:val="0010745C"/>
    <w:rsid w:val="001076AF"/>
    <w:rsid w:val="00107F03"/>
    <w:rsid w:val="001209A9"/>
    <w:rsid w:val="00122FE1"/>
    <w:rsid w:val="00127BDF"/>
    <w:rsid w:val="001305EA"/>
    <w:rsid w:val="0013072E"/>
    <w:rsid w:val="0013444F"/>
    <w:rsid w:val="00142369"/>
    <w:rsid w:val="0015303A"/>
    <w:rsid w:val="001536D4"/>
    <w:rsid w:val="00156FB0"/>
    <w:rsid w:val="00157C1D"/>
    <w:rsid w:val="00157FFC"/>
    <w:rsid w:val="00166C2F"/>
    <w:rsid w:val="001671E9"/>
    <w:rsid w:val="00175A14"/>
    <w:rsid w:val="00175B24"/>
    <w:rsid w:val="001939E1"/>
    <w:rsid w:val="00195382"/>
    <w:rsid w:val="001978E6"/>
    <w:rsid w:val="001A45D5"/>
    <w:rsid w:val="001A724D"/>
    <w:rsid w:val="001B3576"/>
    <w:rsid w:val="001B53E6"/>
    <w:rsid w:val="001B782B"/>
    <w:rsid w:val="001C69C4"/>
    <w:rsid w:val="001C6F4F"/>
    <w:rsid w:val="001D11E9"/>
    <w:rsid w:val="001D37EF"/>
    <w:rsid w:val="001D3B19"/>
    <w:rsid w:val="001E3590"/>
    <w:rsid w:val="001E7407"/>
    <w:rsid w:val="001E7F6E"/>
    <w:rsid w:val="001F5D5E"/>
    <w:rsid w:val="001F6219"/>
    <w:rsid w:val="001F66D7"/>
    <w:rsid w:val="00205562"/>
    <w:rsid w:val="002065DA"/>
    <w:rsid w:val="00212DDD"/>
    <w:rsid w:val="00216842"/>
    <w:rsid w:val="0024010F"/>
    <w:rsid w:val="00240749"/>
    <w:rsid w:val="002564A4"/>
    <w:rsid w:val="00260124"/>
    <w:rsid w:val="0026593E"/>
    <w:rsid w:val="00270E14"/>
    <w:rsid w:val="00275FB6"/>
    <w:rsid w:val="002770E3"/>
    <w:rsid w:val="00277EAE"/>
    <w:rsid w:val="00297ECB"/>
    <w:rsid w:val="002B4639"/>
    <w:rsid w:val="002C5298"/>
    <w:rsid w:val="002D043A"/>
    <w:rsid w:val="002D1446"/>
    <w:rsid w:val="002D6224"/>
    <w:rsid w:val="002E1DDC"/>
    <w:rsid w:val="002E75F8"/>
    <w:rsid w:val="002F19E0"/>
    <w:rsid w:val="002F5722"/>
    <w:rsid w:val="002F7453"/>
    <w:rsid w:val="003213F0"/>
    <w:rsid w:val="00324BDF"/>
    <w:rsid w:val="00325190"/>
    <w:rsid w:val="0032591D"/>
    <w:rsid w:val="003304A9"/>
    <w:rsid w:val="00334188"/>
    <w:rsid w:val="00340F07"/>
    <w:rsid w:val="003415D3"/>
    <w:rsid w:val="0034382B"/>
    <w:rsid w:val="00345548"/>
    <w:rsid w:val="00352B0F"/>
    <w:rsid w:val="00355469"/>
    <w:rsid w:val="00356B3D"/>
    <w:rsid w:val="00360459"/>
    <w:rsid w:val="00364EFF"/>
    <w:rsid w:val="00374B0A"/>
    <w:rsid w:val="00380A3B"/>
    <w:rsid w:val="0038452C"/>
    <w:rsid w:val="003C17D3"/>
    <w:rsid w:val="003C3DA5"/>
    <w:rsid w:val="003D0BFE"/>
    <w:rsid w:val="003D2A35"/>
    <w:rsid w:val="003D5700"/>
    <w:rsid w:val="003D7756"/>
    <w:rsid w:val="00410A84"/>
    <w:rsid w:val="004116CD"/>
    <w:rsid w:val="00416D62"/>
    <w:rsid w:val="00417EB9"/>
    <w:rsid w:val="00422281"/>
    <w:rsid w:val="00424CA9"/>
    <w:rsid w:val="00431A1F"/>
    <w:rsid w:val="004333AE"/>
    <w:rsid w:val="004423C6"/>
    <w:rsid w:val="0044291A"/>
    <w:rsid w:val="004511D0"/>
    <w:rsid w:val="00463EC0"/>
    <w:rsid w:val="00477FB9"/>
    <w:rsid w:val="00481861"/>
    <w:rsid w:val="0048585C"/>
    <w:rsid w:val="00493B33"/>
    <w:rsid w:val="0049411A"/>
    <w:rsid w:val="00496F97"/>
    <w:rsid w:val="004B38C1"/>
    <w:rsid w:val="004D641B"/>
    <w:rsid w:val="004E7BEC"/>
    <w:rsid w:val="004F51A6"/>
    <w:rsid w:val="00502192"/>
    <w:rsid w:val="00516B8D"/>
    <w:rsid w:val="0053018C"/>
    <w:rsid w:val="00537FBC"/>
    <w:rsid w:val="00541D9C"/>
    <w:rsid w:val="00544776"/>
    <w:rsid w:val="00546B67"/>
    <w:rsid w:val="005542AC"/>
    <w:rsid w:val="0056366A"/>
    <w:rsid w:val="0056549E"/>
    <w:rsid w:val="00580B11"/>
    <w:rsid w:val="00584811"/>
    <w:rsid w:val="00593AA6"/>
    <w:rsid w:val="00594161"/>
    <w:rsid w:val="00594749"/>
    <w:rsid w:val="00596D3C"/>
    <w:rsid w:val="005A0E72"/>
    <w:rsid w:val="005A6928"/>
    <w:rsid w:val="005A6A83"/>
    <w:rsid w:val="005B19EB"/>
    <w:rsid w:val="005B4067"/>
    <w:rsid w:val="005C368C"/>
    <w:rsid w:val="005C3F41"/>
    <w:rsid w:val="005D4663"/>
    <w:rsid w:val="005D502C"/>
    <w:rsid w:val="005D7042"/>
    <w:rsid w:val="005D74DB"/>
    <w:rsid w:val="005E1A32"/>
    <w:rsid w:val="005E5334"/>
    <w:rsid w:val="005E70B8"/>
    <w:rsid w:val="005F0A35"/>
    <w:rsid w:val="00600219"/>
    <w:rsid w:val="00601309"/>
    <w:rsid w:val="00602388"/>
    <w:rsid w:val="00602E2E"/>
    <w:rsid w:val="00603C6C"/>
    <w:rsid w:val="006125DE"/>
    <w:rsid w:val="00613BFB"/>
    <w:rsid w:val="00621E23"/>
    <w:rsid w:val="006335A1"/>
    <w:rsid w:val="00635E83"/>
    <w:rsid w:val="00643521"/>
    <w:rsid w:val="00654AE0"/>
    <w:rsid w:val="006628A9"/>
    <w:rsid w:val="00670ED3"/>
    <w:rsid w:val="0067424E"/>
    <w:rsid w:val="00677CC2"/>
    <w:rsid w:val="00682EC3"/>
    <w:rsid w:val="006905DE"/>
    <w:rsid w:val="0069207B"/>
    <w:rsid w:val="0069210F"/>
    <w:rsid w:val="006A7104"/>
    <w:rsid w:val="006B6E88"/>
    <w:rsid w:val="006C265F"/>
    <w:rsid w:val="006C2748"/>
    <w:rsid w:val="006C7F8C"/>
    <w:rsid w:val="006E7A6B"/>
    <w:rsid w:val="006F318F"/>
    <w:rsid w:val="006F5C68"/>
    <w:rsid w:val="006F6D10"/>
    <w:rsid w:val="00700B2C"/>
    <w:rsid w:val="007036F6"/>
    <w:rsid w:val="00706C31"/>
    <w:rsid w:val="00713084"/>
    <w:rsid w:val="00715914"/>
    <w:rsid w:val="00723EAE"/>
    <w:rsid w:val="007301A3"/>
    <w:rsid w:val="00731E00"/>
    <w:rsid w:val="007440B7"/>
    <w:rsid w:val="00757707"/>
    <w:rsid w:val="007715C9"/>
    <w:rsid w:val="00774EDD"/>
    <w:rsid w:val="007757EC"/>
    <w:rsid w:val="00786F6C"/>
    <w:rsid w:val="007924FC"/>
    <w:rsid w:val="0079506E"/>
    <w:rsid w:val="007A648F"/>
    <w:rsid w:val="007A7CE8"/>
    <w:rsid w:val="007B6840"/>
    <w:rsid w:val="007B75F4"/>
    <w:rsid w:val="007C1B9E"/>
    <w:rsid w:val="007E181F"/>
    <w:rsid w:val="007E2CB7"/>
    <w:rsid w:val="007E4425"/>
    <w:rsid w:val="008034FE"/>
    <w:rsid w:val="00811B53"/>
    <w:rsid w:val="008247CE"/>
    <w:rsid w:val="008249F7"/>
    <w:rsid w:val="00827AB7"/>
    <w:rsid w:val="00827DA6"/>
    <w:rsid w:val="00830601"/>
    <w:rsid w:val="008422C3"/>
    <w:rsid w:val="0084395C"/>
    <w:rsid w:val="0085473A"/>
    <w:rsid w:val="00856A31"/>
    <w:rsid w:val="00865035"/>
    <w:rsid w:val="00870DF3"/>
    <w:rsid w:val="008754D0"/>
    <w:rsid w:val="00881B8F"/>
    <w:rsid w:val="00883FE5"/>
    <w:rsid w:val="0088619F"/>
    <w:rsid w:val="0089107B"/>
    <w:rsid w:val="008A7826"/>
    <w:rsid w:val="008D0EE0"/>
    <w:rsid w:val="008D165D"/>
    <w:rsid w:val="008D2DF7"/>
    <w:rsid w:val="008F3A34"/>
    <w:rsid w:val="008F54E7"/>
    <w:rsid w:val="00903422"/>
    <w:rsid w:val="00904A28"/>
    <w:rsid w:val="00913EEB"/>
    <w:rsid w:val="00917DA4"/>
    <w:rsid w:val="009203A3"/>
    <w:rsid w:val="009213B7"/>
    <w:rsid w:val="009232F6"/>
    <w:rsid w:val="00925F8B"/>
    <w:rsid w:val="009265BF"/>
    <w:rsid w:val="00927F35"/>
    <w:rsid w:val="00932377"/>
    <w:rsid w:val="00936E79"/>
    <w:rsid w:val="0093762C"/>
    <w:rsid w:val="00940885"/>
    <w:rsid w:val="00941100"/>
    <w:rsid w:val="00943243"/>
    <w:rsid w:val="00946ED5"/>
    <w:rsid w:val="00947AA7"/>
    <w:rsid w:val="00947D5A"/>
    <w:rsid w:val="00952D84"/>
    <w:rsid w:val="009532A5"/>
    <w:rsid w:val="00963DC5"/>
    <w:rsid w:val="00972DE0"/>
    <w:rsid w:val="009800D3"/>
    <w:rsid w:val="009851AC"/>
    <w:rsid w:val="009868E9"/>
    <w:rsid w:val="00990ED3"/>
    <w:rsid w:val="009B6F18"/>
    <w:rsid w:val="009C634F"/>
    <w:rsid w:val="009C6470"/>
    <w:rsid w:val="009D006B"/>
    <w:rsid w:val="009D5D01"/>
    <w:rsid w:val="009E3CF1"/>
    <w:rsid w:val="009E6E77"/>
    <w:rsid w:val="009F1821"/>
    <w:rsid w:val="009F374D"/>
    <w:rsid w:val="00A0165C"/>
    <w:rsid w:val="00A03DF4"/>
    <w:rsid w:val="00A04895"/>
    <w:rsid w:val="00A102DE"/>
    <w:rsid w:val="00A15C98"/>
    <w:rsid w:val="00A22C98"/>
    <w:rsid w:val="00A231E2"/>
    <w:rsid w:val="00A33945"/>
    <w:rsid w:val="00A33EC9"/>
    <w:rsid w:val="00A40E2F"/>
    <w:rsid w:val="00A64912"/>
    <w:rsid w:val="00A677C8"/>
    <w:rsid w:val="00A70A74"/>
    <w:rsid w:val="00A73782"/>
    <w:rsid w:val="00A74A4A"/>
    <w:rsid w:val="00A81C46"/>
    <w:rsid w:val="00A930F1"/>
    <w:rsid w:val="00AB01E1"/>
    <w:rsid w:val="00AC4BB2"/>
    <w:rsid w:val="00AC719E"/>
    <w:rsid w:val="00AD121E"/>
    <w:rsid w:val="00AD5641"/>
    <w:rsid w:val="00AD761B"/>
    <w:rsid w:val="00AE5CA2"/>
    <w:rsid w:val="00AF06CF"/>
    <w:rsid w:val="00B16826"/>
    <w:rsid w:val="00B25FD2"/>
    <w:rsid w:val="00B33B3C"/>
    <w:rsid w:val="00B40411"/>
    <w:rsid w:val="00B4432F"/>
    <w:rsid w:val="00B469F6"/>
    <w:rsid w:val="00B51DE9"/>
    <w:rsid w:val="00B63834"/>
    <w:rsid w:val="00B646E3"/>
    <w:rsid w:val="00B73353"/>
    <w:rsid w:val="00B80199"/>
    <w:rsid w:val="00B86188"/>
    <w:rsid w:val="00B92237"/>
    <w:rsid w:val="00B92D9E"/>
    <w:rsid w:val="00B93F3D"/>
    <w:rsid w:val="00B9706F"/>
    <w:rsid w:val="00B9781F"/>
    <w:rsid w:val="00BA0BA1"/>
    <w:rsid w:val="00BA1460"/>
    <w:rsid w:val="00BA220B"/>
    <w:rsid w:val="00BA2BE4"/>
    <w:rsid w:val="00BC6B8F"/>
    <w:rsid w:val="00BE719A"/>
    <w:rsid w:val="00BE720A"/>
    <w:rsid w:val="00BF6BCB"/>
    <w:rsid w:val="00C028EF"/>
    <w:rsid w:val="00C116B5"/>
    <w:rsid w:val="00C122FF"/>
    <w:rsid w:val="00C125AC"/>
    <w:rsid w:val="00C20CEC"/>
    <w:rsid w:val="00C23EE2"/>
    <w:rsid w:val="00C25299"/>
    <w:rsid w:val="00C354DE"/>
    <w:rsid w:val="00C42BF8"/>
    <w:rsid w:val="00C50043"/>
    <w:rsid w:val="00C55DFA"/>
    <w:rsid w:val="00C57E85"/>
    <w:rsid w:val="00C60AED"/>
    <w:rsid w:val="00C74FD3"/>
    <w:rsid w:val="00C7573B"/>
    <w:rsid w:val="00C90387"/>
    <w:rsid w:val="00CA4B8F"/>
    <w:rsid w:val="00CB37CC"/>
    <w:rsid w:val="00CB4F2B"/>
    <w:rsid w:val="00CD1B23"/>
    <w:rsid w:val="00CD2968"/>
    <w:rsid w:val="00CE7ECE"/>
    <w:rsid w:val="00CF0BB2"/>
    <w:rsid w:val="00CF3EE8"/>
    <w:rsid w:val="00D04C35"/>
    <w:rsid w:val="00D13141"/>
    <w:rsid w:val="00D13441"/>
    <w:rsid w:val="00D17745"/>
    <w:rsid w:val="00D22330"/>
    <w:rsid w:val="00D22913"/>
    <w:rsid w:val="00D256F3"/>
    <w:rsid w:val="00D3504F"/>
    <w:rsid w:val="00D43A0D"/>
    <w:rsid w:val="00D473B5"/>
    <w:rsid w:val="00D60BC3"/>
    <w:rsid w:val="00D633D1"/>
    <w:rsid w:val="00D70DFB"/>
    <w:rsid w:val="00D74249"/>
    <w:rsid w:val="00D766DF"/>
    <w:rsid w:val="00D8280A"/>
    <w:rsid w:val="00D84FB7"/>
    <w:rsid w:val="00D8689B"/>
    <w:rsid w:val="00DA5EB8"/>
    <w:rsid w:val="00DA6185"/>
    <w:rsid w:val="00DB6D1A"/>
    <w:rsid w:val="00DC3EC4"/>
    <w:rsid w:val="00DC4F88"/>
    <w:rsid w:val="00DC68D5"/>
    <w:rsid w:val="00DD51EA"/>
    <w:rsid w:val="00DE33CD"/>
    <w:rsid w:val="00DE639C"/>
    <w:rsid w:val="00DE6C0C"/>
    <w:rsid w:val="00DE6CBE"/>
    <w:rsid w:val="00DE7DDF"/>
    <w:rsid w:val="00DF2145"/>
    <w:rsid w:val="00E05704"/>
    <w:rsid w:val="00E118B9"/>
    <w:rsid w:val="00E159D1"/>
    <w:rsid w:val="00E17108"/>
    <w:rsid w:val="00E2706E"/>
    <w:rsid w:val="00E30FCA"/>
    <w:rsid w:val="00E338EF"/>
    <w:rsid w:val="00E341BC"/>
    <w:rsid w:val="00E40216"/>
    <w:rsid w:val="00E460A3"/>
    <w:rsid w:val="00E55588"/>
    <w:rsid w:val="00E617D0"/>
    <w:rsid w:val="00E717A8"/>
    <w:rsid w:val="00E74DC7"/>
    <w:rsid w:val="00E75AEA"/>
    <w:rsid w:val="00E76877"/>
    <w:rsid w:val="00E77219"/>
    <w:rsid w:val="00E94D5E"/>
    <w:rsid w:val="00EA1698"/>
    <w:rsid w:val="00EA3ABF"/>
    <w:rsid w:val="00EA7100"/>
    <w:rsid w:val="00EB1780"/>
    <w:rsid w:val="00EB2C15"/>
    <w:rsid w:val="00EB477F"/>
    <w:rsid w:val="00EB7AC1"/>
    <w:rsid w:val="00EC02B9"/>
    <w:rsid w:val="00EC3721"/>
    <w:rsid w:val="00EC4ECE"/>
    <w:rsid w:val="00EE1422"/>
    <w:rsid w:val="00EF1790"/>
    <w:rsid w:val="00EF2E3A"/>
    <w:rsid w:val="00F060D8"/>
    <w:rsid w:val="00F072A7"/>
    <w:rsid w:val="00F078DC"/>
    <w:rsid w:val="00F07ABA"/>
    <w:rsid w:val="00F12083"/>
    <w:rsid w:val="00F3299C"/>
    <w:rsid w:val="00F37E3A"/>
    <w:rsid w:val="00F43E80"/>
    <w:rsid w:val="00F459F3"/>
    <w:rsid w:val="00F464C9"/>
    <w:rsid w:val="00F46836"/>
    <w:rsid w:val="00F52330"/>
    <w:rsid w:val="00F70547"/>
    <w:rsid w:val="00F71650"/>
    <w:rsid w:val="00F73BD6"/>
    <w:rsid w:val="00F83989"/>
    <w:rsid w:val="00F85380"/>
    <w:rsid w:val="00F90781"/>
    <w:rsid w:val="00F91403"/>
    <w:rsid w:val="00F92889"/>
    <w:rsid w:val="00F95A47"/>
    <w:rsid w:val="00FA4A5E"/>
    <w:rsid w:val="00FB40BA"/>
    <w:rsid w:val="00FC0112"/>
    <w:rsid w:val="00FC6E0E"/>
    <w:rsid w:val="00FD1A2B"/>
    <w:rsid w:val="00FD1A9B"/>
    <w:rsid w:val="00FE6714"/>
    <w:rsid w:val="00FF0977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68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689B"/>
  </w:style>
  <w:style w:type="paragraph" w:customStyle="1" w:styleId="OPCParaBase">
    <w:name w:val="OPCParaBase"/>
    <w:qFormat/>
    <w:rsid w:val="00D868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68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68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68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68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68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68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68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68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68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68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689B"/>
  </w:style>
  <w:style w:type="paragraph" w:customStyle="1" w:styleId="Blocks">
    <w:name w:val="Blocks"/>
    <w:aliases w:val="bb"/>
    <w:basedOn w:val="OPCParaBase"/>
    <w:qFormat/>
    <w:rsid w:val="00D868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68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689B"/>
    <w:rPr>
      <w:i/>
    </w:rPr>
  </w:style>
  <w:style w:type="paragraph" w:customStyle="1" w:styleId="BoxList">
    <w:name w:val="BoxList"/>
    <w:aliases w:val="bl"/>
    <w:basedOn w:val="BoxText"/>
    <w:qFormat/>
    <w:rsid w:val="00D868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68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68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68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8689B"/>
  </w:style>
  <w:style w:type="character" w:customStyle="1" w:styleId="CharAmPartText">
    <w:name w:val="CharAmPartText"/>
    <w:basedOn w:val="OPCCharBase"/>
    <w:uiPriority w:val="1"/>
    <w:qFormat/>
    <w:rsid w:val="00D8689B"/>
  </w:style>
  <w:style w:type="character" w:customStyle="1" w:styleId="CharAmSchNo">
    <w:name w:val="CharAmSchNo"/>
    <w:basedOn w:val="OPCCharBase"/>
    <w:uiPriority w:val="1"/>
    <w:qFormat/>
    <w:rsid w:val="00D8689B"/>
  </w:style>
  <w:style w:type="character" w:customStyle="1" w:styleId="CharAmSchText">
    <w:name w:val="CharAmSchText"/>
    <w:basedOn w:val="OPCCharBase"/>
    <w:uiPriority w:val="1"/>
    <w:qFormat/>
    <w:rsid w:val="00D8689B"/>
  </w:style>
  <w:style w:type="character" w:customStyle="1" w:styleId="CharBoldItalic">
    <w:name w:val="CharBoldItalic"/>
    <w:basedOn w:val="OPCCharBase"/>
    <w:uiPriority w:val="1"/>
    <w:qFormat/>
    <w:rsid w:val="00D8689B"/>
    <w:rPr>
      <w:b/>
      <w:i/>
    </w:rPr>
  </w:style>
  <w:style w:type="character" w:customStyle="1" w:styleId="CharChapNo">
    <w:name w:val="CharChapNo"/>
    <w:basedOn w:val="OPCCharBase"/>
    <w:qFormat/>
    <w:rsid w:val="00D8689B"/>
  </w:style>
  <w:style w:type="character" w:customStyle="1" w:styleId="CharChapText">
    <w:name w:val="CharChapText"/>
    <w:basedOn w:val="OPCCharBase"/>
    <w:qFormat/>
    <w:rsid w:val="00D8689B"/>
  </w:style>
  <w:style w:type="character" w:customStyle="1" w:styleId="CharDivNo">
    <w:name w:val="CharDivNo"/>
    <w:basedOn w:val="OPCCharBase"/>
    <w:qFormat/>
    <w:rsid w:val="00D8689B"/>
  </w:style>
  <w:style w:type="character" w:customStyle="1" w:styleId="CharDivText">
    <w:name w:val="CharDivText"/>
    <w:basedOn w:val="OPCCharBase"/>
    <w:qFormat/>
    <w:rsid w:val="00D8689B"/>
  </w:style>
  <w:style w:type="character" w:customStyle="1" w:styleId="CharItalic">
    <w:name w:val="CharItalic"/>
    <w:basedOn w:val="OPCCharBase"/>
    <w:uiPriority w:val="1"/>
    <w:qFormat/>
    <w:rsid w:val="00D8689B"/>
    <w:rPr>
      <w:i/>
    </w:rPr>
  </w:style>
  <w:style w:type="character" w:customStyle="1" w:styleId="CharPartNo">
    <w:name w:val="CharPartNo"/>
    <w:basedOn w:val="OPCCharBase"/>
    <w:qFormat/>
    <w:rsid w:val="00D8689B"/>
  </w:style>
  <w:style w:type="character" w:customStyle="1" w:styleId="CharPartText">
    <w:name w:val="CharPartText"/>
    <w:basedOn w:val="OPCCharBase"/>
    <w:qFormat/>
    <w:rsid w:val="00D8689B"/>
  </w:style>
  <w:style w:type="character" w:customStyle="1" w:styleId="CharSectno">
    <w:name w:val="CharSectno"/>
    <w:basedOn w:val="OPCCharBase"/>
    <w:qFormat/>
    <w:rsid w:val="00D8689B"/>
  </w:style>
  <w:style w:type="character" w:customStyle="1" w:styleId="CharSubdNo">
    <w:name w:val="CharSubdNo"/>
    <w:basedOn w:val="OPCCharBase"/>
    <w:uiPriority w:val="1"/>
    <w:qFormat/>
    <w:rsid w:val="00D8689B"/>
  </w:style>
  <w:style w:type="character" w:customStyle="1" w:styleId="CharSubdText">
    <w:name w:val="CharSubdText"/>
    <w:basedOn w:val="OPCCharBase"/>
    <w:uiPriority w:val="1"/>
    <w:qFormat/>
    <w:rsid w:val="00D8689B"/>
  </w:style>
  <w:style w:type="paragraph" w:customStyle="1" w:styleId="CTA--">
    <w:name w:val="CTA --"/>
    <w:basedOn w:val="OPCParaBase"/>
    <w:next w:val="Normal"/>
    <w:rsid w:val="00D868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68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68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68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68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68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68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68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68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68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68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68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68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68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68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689B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D868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68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68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68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68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689B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68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68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68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68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68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68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68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68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68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868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68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68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68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68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68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68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68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68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68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68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68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68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68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68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68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68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68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68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68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868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68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68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68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68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68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68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68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68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68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68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689B"/>
    <w:rPr>
      <w:sz w:val="16"/>
    </w:rPr>
  </w:style>
  <w:style w:type="table" w:customStyle="1" w:styleId="CFlag">
    <w:name w:val="CFlag"/>
    <w:basedOn w:val="TableNormal"/>
    <w:uiPriority w:val="99"/>
    <w:rsid w:val="00D868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D868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68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D868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868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868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68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68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68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68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68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689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868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868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68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8689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8689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868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D868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689B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D868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68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D8689B"/>
  </w:style>
  <w:style w:type="character" w:customStyle="1" w:styleId="CharSubPartTextCASA">
    <w:name w:val="CharSubPartText(CASA)"/>
    <w:basedOn w:val="OPCCharBase"/>
    <w:uiPriority w:val="1"/>
    <w:rsid w:val="00D8689B"/>
  </w:style>
  <w:style w:type="paragraph" w:customStyle="1" w:styleId="SubPartCASA">
    <w:name w:val="SubPart(CASA)"/>
    <w:aliases w:val="csp"/>
    <w:basedOn w:val="OPCParaBase"/>
    <w:next w:val="ActHead3"/>
    <w:rsid w:val="00D8689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D868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68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68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689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86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D868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689B"/>
    <w:rPr>
      <w:sz w:val="22"/>
    </w:rPr>
  </w:style>
  <w:style w:type="paragraph" w:customStyle="1" w:styleId="SOTextNote">
    <w:name w:val="SO TextNote"/>
    <w:aliases w:val="sont"/>
    <w:basedOn w:val="SOText"/>
    <w:qFormat/>
    <w:rsid w:val="00D868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68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689B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68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68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689B"/>
    <w:rPr>
      <w:sz w:val="18"/>
    </w:rPr>
  </w:style>
  <w:style w:type="paragraph" w:customStyle="1" w:styleId="FileName">
    <w:name w:val="FileName"/>
    <w:basedOn w:val="Normal"/>
    <w:rsid w:val="00D8689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68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68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68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689B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689B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56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F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F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F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F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F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D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47CE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8247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70ED3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670ED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68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689B"/>
  </w:style>
  <w:style w:type="paragraph" w:customStyle="1" w:styleId="OPCParaBase">
    <w:name w:val="OPCParaBase"/>
    <w:qFormat/>
    <w:rsid w:val="00D868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68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68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68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68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68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68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68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68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68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68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689B"/>
  </w:style>
  <w:style w:type="paragraph" w:customStyle="1" w:styleId="Blocks">
    <w:name w:val="Blocks"/>
    <w:aliases w:val="bb"/>
    <w:basedOn w:val="OPCParaBase"/>
    <w:qFormat/>
    <w:rsid w:val="00D868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68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689B"/>
    <w:rPr>
      <w:i/>
    </w:rPr>
  </w:style>
  <w:style w:type="paragraph" w:customStyle="1" w:styleId="BoxList">
    <w:name w:val="BoxList"/>
    <w:aliases w:val="bl"/>
    <w:basedOn w:val="BoxText"/>
    <w:qFormat/>
    <w:rsid w:val="00D868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68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68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68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8689B"/>
  </w:style>
  <w:style w:type="character" w:customStyle="1" w:styleId="CharAmPartText">
    <w:name w:val="CharAmPartText"/>
    <w:basedOn w:val="OPCCharBase"/>
    <w:uiPriority w:val="1"/>
    <w:qFormat/>
    <w:rsid w:val="00D8689B"/>
  </w:style>
  <w:style w:type="character" w:customStyle="1" w:styleId="CharAmSchNo">
    <w:name w:val="CharAmSchNo"/>
    <w:basedOn w:val="OPCCharBase"/>
    <w:uiPriority w:val="1"/>
    <w:qFormat/>
    <w:rsid w:val="00D8689B"/>
  </w:style>
  <w:style w:type="character" w:customStyle="1" w:styleId="CharAmSchText">
    <w:name w:val="CharAmSchText"/>
    <w:basedOn w:val="OPCCharBase"/>
    <w:uiPriority w:val="1"/>
    <w:qFormat/>
    <w:rsid w:val="00D8689B"/>
  </w:style>
  <w:style w:type="character" w:customStyle="1" w:styleId="CharBoldItalic">
    <w:name w:val="CharBoldItalic"/>
    <w:basedOn w:val="OPCCharBase"/>
    <w:uiPriority w:val="1"/>
    <w:qFormat/>
    <w:rsid w:val="00D8689B"/>
    <w:rPr>
      <w:b/>
      <w:i/>
    </w:rPr>
  </w:style>
  <w:style w:type="character" w:customStyle="1" w:styleId="CharChapNo">
    <w:name w:val="CharChapNo"/>
    <w:basedOn w:val="OPCCharBase"/>
    <w:qFormat/>
    <w:rsid w:val="00D8689B"/>
  </w:style>
  <w:style w:type="character" w:customStyle="1" w:styleId="CharChapText">
    <w:name w:val="CharChapText"/>
    <w:basedOn w:val="OPCCharBase"/>
    <w:qFormat/>
    <w:rsid w:val="00D8689B"/>
  </w:style>
  <w:style w:type="character" w:customStyle="1" w:styleId="CharDivNo">
    <w:name w:val="CharDivNo"/>
    <w:basedOn w:val="OPCCharBase"/>
    <w:qFormat/>
    <w:rsid w:val="00D8689B"/>
  </w:style>
  <w:style w:type="character" w:customStyle="1" w:styleId="CharDivText">
    <w:name w:val="CharDivText"/>
    <w:basedOn w:val="OPCCharBase"/>
    <w:qFormat/>
    <w:rsid w:val="00D8689B"/>
  </w:style>
  <w:style w:type="character" w:customStyle="1" w:styleId="CharItalic">
    <w:name w:val="CharItalic"/>
    <w:basedOn w:val="OPCCharBase"/>
    <w:uiPriority w:val="1"/>
    <w:qFormat/>
    <w:rsid w:val="00D8689B"/>
    <w:rPr>
      <w:i/>
    </w:rPr>
  </w:style>
  <w:style w:type="character" w:customStyle="1" w:styleId="CharPartNo">
    <w:name w:val="CharPartNo"/>
    <w:basedOn w:val="OPCCharBase"/>
    <w:qFormat/>
    <w:rsid w:val="00D8689B"/>
  </w:style>
  <w:style w:type="character" w:customStyle="1" w:styleId="CharPartText">
    <w:name w:val="CharPartText"/>
    <w:basedOn w:val="OPCCharBase"/>
    <w:qFormat/>
    <w:rsid w:val="00D8689B"/>
  </w:style>
  <w:style w:type="character" w:customStyle="1" w:styleId="CharSectno">
    <w:name w:val="CharSectno"/>
    <w:basedOn w:val="OPCCharBase"/>
    <w:qFormat/>
    <w:rsid w:val="00D8689B"/>
  </w:style>
  <w:style w:type="character" w:customStyle="1" w:styleId="CharSubdNo">
    <w:name w:val="CharSubdNo"/>
    <w:basedOn w:val="OPCCharBase"/>
    <w:uiPriority w:val="1"/>
    <w:qFormat/>
    <w:rsid w:val="00D8689B"/>
  </w:style>
  <w:style w:type="character" w:customStyle="1" w:styleId="CharSubdText">
    <w:name w:val="CharSubdText"/>
    <w:basedOn w:val="OPCCharBase"/>
    <w:uiPriority w:val="1"/>
    <w:qFormat/>
    <w:rsid w:val="00D8689B"/>
  </w:style>
  <w:style w:type="paragraph" w:customStyle="1" w:styleId="CTA--">
    <w:name w:val="CTA --"/>
    <w:basedOn w:val="OPCParaBase"/>
    <w:next w:val="Normal"/>
    <w:rsid w:val="00D868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68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68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68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68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68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68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68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68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68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68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68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68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68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68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689B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D868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68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68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68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68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689B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68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68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68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68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68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68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68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68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68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868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68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68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68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68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68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68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68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68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68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68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68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68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68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68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68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68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68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68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68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868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68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68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868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68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68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68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68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68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68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68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68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689B"/>
    <w:rPr>
      <w:sz w:val="16"/>
    </w:rPr>
  </w:style>
  <w:style w:type="table" w:customStyle="1" w:styleId="CFlag">
    <w:name w:val="CFlag"/>
    <w:basedOn w:val="TableNormal"/>
    <w:uiPriority w:val="99"/>
    <w:rsid w:val="00D868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D868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68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D868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868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868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68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68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68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68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68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689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868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868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68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8689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8689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868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D868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689B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D868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68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D8689B"/>
  </w:style>
  <w:style w:type="character" w:customStyle="1" w:styleId="CharSubPartTextCASA">
    <w:name w:val="CharSubPartText(CASA)"/>
    <w:basedOn w:val="OPCCharBase"/>
    <w:uiPriority w:val="1"/>
    <w:rsid w:val="00D8689B"/>
  </w:style>
  <w:style w:type="paragraph" w:customStyle="1" w:styleId="SubPartCASA">
    <w:name w:val="SubPart(CASA)"/>
    <w:aliases w:val="csp"/>
    <w:basedOn w:val="OPCParaBase"/>
    <w:next w:val="ActHead3"/>
    <w:rsid w:val="00D8689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D868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68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68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689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86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D868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689B"/>
    <w:rPr>
      <w:sz w:val="22"/>
    </w:rPr>
  </w:style>
  <w:style w:type="paragraph" w:customStyle="1" w:styleId="SOTextNote">
    <w:name w:val="SO TextNote"/>
    <w:aliases w:val="sont"/>
    <w:basedOn w:val="SOText"/>
    <w:qFormat/>
    <w:rsid w:val="00D868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68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689B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68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68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689B"/>
    <w:rPr>
      <w:sz w:val="18"/>
    </w:rPr>
  </w:style>
  <w:style w:type="paragraph" w:customStyle="1" w:styleId="FileName">
    <w:name w:val="FileName"/>
    <w:basedOn w:val="Normal"/>
    <w:rsid w:val="00D8689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68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68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68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689B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D86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689B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56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F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F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F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F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F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D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47CE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8247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70ED3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670ED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image" Target="media/image2.wmf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4.wmf"/><Relationship Id="rId33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3.bin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3.wmf"/><Relationship Id="rId28" Type="http://schemas.openxmlformats.org/officeDocument/2006/relationships/oleObject" Target="embeddings/oleObject5.bin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.wmf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oleObject" Target="embeddings/oleObject2.bin"/><Relationship Id="rId27" Type="http://schemas.openxmlformats.org/officeDocument/2006/relationships/image" Target="media/image5.wmf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18</Pages>
  <Words>2753</Words>
  <Characters>15697</Characters>
  <Application>Microsoft Office Word</Application>
  <DocSecurity>4</DocSecurity>
  <PresentationFormat/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2015-07-30T22:52:00Z</cp:lastPrinted>
  <dcterms:created xsi:type="dcterms:W3CDTF">2015-08-20T01:41:00Z</dcterms:created>
  <dcterms:modified xsi:type="dcterms:W3CDTF">2015-08-20T01:41:00Z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Foreign Acquisitions and Takeovers Fees Imposition Bill 2015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OPC5764</vt:lpwstr>
  </property>
  <property fmtid="{D5CDD505-2E9C-101B-9397-08002B2CF9AE}" pid="8" name="ActNo">
    <vt:lpwstr>No.      , 2015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1</vt:lpwstr>
  </property>
  <property fmtid="{D5CDD505-2E9C-101B-9397-08002B2CF9AE}" pid="12" name="ChangedTitle">
    <vt:lpwstr>Foreign Acquisitions and Takeovers Fees Imposition Bill 2015</vt:lpwstr>
  </property>
</Properties>
</file>